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5B1EE" w14:textId="77777777" w:rsidR="0012153F" w:rsidRPr="00CD796A" w:rsidRDefault="0012153F" w:rsidP="00166A85">
      <w:pPr>
        <w:jc w:val="center"/>
        <w:rPr>
          <w:rFonts w:asciiTheme="majorHAnsi" w:hAnsiTheme="majorHAnsi" w:cs="Arial"/>
          <w:b/>
          <w:i/>
        </w:rPr>
      </w:pPr>
      <w:r w:rsidRPr="00CD796A">
        <w:rPr>
          <w:rFonts w:asciiTheme="majorHAnsi" w:hAnsiTheme="majorHAnsi" w:cs="Arial"/>
          <w:b/>
          <w:i/>
        </w:rPr>
        <w:t>ZAPISNIK</w:t>
      </w:r>
    </w:p>
    <w:p w14:paraId="5107A1F2" w14:textId="77777777" w:rsidR="00166A85" w:rsidRPr="00CD796A" w:rsidRDefault="00166A85" w:rsidP="00166A85">
      <w:pPr>
        <w:rPr>
          <w:rFonts w:asciiTheme="majorHAnsi" w:hAnsiTheme="majorHAnsi" w:cs="Arial"/>
          <w:sz w:val="20"/>
          <w:szCs w:val="20"/>
        </w:rPr>
      </w:pPr>
    </w:p>
    <w:p w14:paraId="2CDC9A61" w14:textId="4E5169B3" w:rsidR="00C34435" w:rsidRPr="00CD796A" w:rsidRDefault="003F0FFB" w:rsidP="00246BAF">
      <w:pPr>
        <w:spacing w:after="120"/>
        <w:jc w:val="both"/>
        <w:rPr>
          <w:rFonts w:asciiTheme="majorHAnsi" w:hAnsiTheme="majorHAnsi" w:cs="Arial"/>
          <w:sz w:val="20"/>
          <w:szCs w:val="20"/>
        </w:rPr>
      </w:pPr>
      <w:r>
        <w:rPr>
          <w:rFonts w:asciiTheme="majorHAnsi" w:hAnsiTheme="majorHAnsi" w:cs="Arial"/>
          <w:sz w:val="20"/>
          <w:szCs w:val="20"/>
        </w:rPr>
        <w:t>6</w:t>
      </w:r>
      <w:r w:rsidR="00B86AD3" w:rsidRPr="00CD796A">
        <w:rPr>
          <w:rFonts w:asciiTheme="majorHAnsi" w:hAnsiTheme="majorHAnsi" w:cs="Arial"/>
          <w:sz w:val="20"/>
          <w:szCs w:val="20"/>
        </w:rPr>
        <w:t xml:space="preserve">. </w:t>
      </w:r>
      <w:r w:rsidR="00BA184A" w:rsidRPr="00CD796A">
        <w:rPr>
          <w:rFonts w:asciiTheme="majorHAnsi" w:hAnsiTheme="majorHAnsi" w:cs="Arial"/>
          <w:sz w:val="20"/>
          <w:szCs w:val="20"/>
        </w:rPr>
        <w:t>redo</w:t>
      </w:r>
      <w:bookmarkStart w:id="0" w:name="_GoBack"/>
      <w:bookmarkEnd w:id="0"/>
      <w:r w:rsidR="00BA184A" w:rsidRPr="00CD796A">
        <w:rPr>
          <w:rFonts w:asciiTheme="majorHAnsi" w:hAnsiTheme="majorHAnsi" w:cs="Arial"/>
          <w:sz w:val="20"/>
          <w:szCs w:val="20"/>
        </w:rPr>
        <w:t>vite</w:t>
      </w:r>
      <w:r w:rsidR="002D630B" w:rsidRPr="00CD796A">
        <w:rPr>
          <w:rFonts w:asciiTheme="majorHAnsi" w:hAnsiTheme="majorHAnsi" w:cs="Arial"/>
          <w:sz w:val="20"/>
          <w:szCs w:val="20"/>
        </w:rPr>
        <w:t xml:space="preserve"> </w:t>
      </w:r>
      <w:r w:rsidR="001062A7" w:rsidRPr="00CD796A">
        <w:rPr>
          <w:rFonts w:asciiTheme="majorHAnsi" w:hAnsiTheme="majorHAnsi" w:cs="Arial"/>
          <w:sz w:val="20"/>
          <w:szCs w:val="20"/>
        </w:rPr>
        <w:t>s</w:t>
      </w:r>
      <w:r w:rsidR="0012153F" w:rsidRPr="00CD796A">
        <w:rPr>
          <w:rFonts w:asciiTheme="majorHAnsi" w:hAnsiTheme="majorHAnsi" w:cs="Arial"/>
          <w:sz w:val="20"/>
          <w:szCs w:val="20"/>
        </w:rPr>
        <w:t>jednice Akademijskog vijeća</w:t>
      </w:r>
      <w:r w:rsidR="001B0F53" w:rsidRPr="00CD796A">
        <w:rPr>
          <w:rFonts w:asciiTheme="majorHAnsi" w:hAnsiTheme="majorHAnsi" w:cs="Arial"/>
          <w:sz w:val="20"/>
          <w:szCs w:val="20"/>
        </w:rPr>
        <w:t xml:space="preserve"> u akad. god. 20</w:t>
      </w:r>
      <w:r w:rsidR="001C02D8" w:rsidRPr="00CD796A">
        <w:rPr>
          <w:rFonts w:asciiTheme="majorHAnsi" w:hAnsiTheme="majorHAnsi" w:cs="Arial"/>
          <w:sz w:val="20"/>
          <w:szCs w:val="20"/>
        </w:rPr>
        <w:t>1</w:t>
      </w:r>
      <w:r w:rsidR="00CD796A" w:rsidRPr="00CD796A">
        <w:rPr>
          <w:rFonts w:asciiTheme="majorHAnsi" w:hAnsiTheme="majorHAnsi" w:cs="Arial"/>
          <w:sz w:val="20"/>
          <w:szCs w:val="20"/>
        </w:rPr>
        <w:t>7</w:t>
      </w:r>
      <w:r w:rsidR="001B0F53" w:rsidRPr="00CD796A">
        <w:rPr>
          <w:rFonts w:asciiTheme="majorHAnsi" w:hAnsiTheme="majorHAnsi" w:cs="Arial"/>
          <w:sz w:val="20"/>
          <w:szCs w:val="20"/>
        </w:rPr>
        <w:t>./201</w:t>
      </w:r>
      <w:r w:rsidR="00CD796A" w:rsidRPr="00CD796A">
        <w:rPr>
          <w:rFonts w:asciiTheme="majorHAnsi" w:hAnsiTheme="majorHAnsi" w:cs="Arial"/>
          <w:sz w:val="20"/>
          <w:szCs w:val="20"/>
        </w:rPr>
        <w:t>8</w:t>
      </w:r>
      <w:r w:rsidR="001B0F53" w:rsidRPr="00CD796A">
        <w:rPr>
          <w:rFonts w:asciiTheme="majorHAnsi" w:hAnsiTheme="majorHAnsi" w:cs="Arial"/>
          <w:sz w:val="20"/>
          <w:szCs w:val="20"/>
        </w:rPr>
        <w:t>.</w:t>
      </w:r>
      <w:r w:rsidR="0012153F" w:rsidRPr="00CD796A">
        <w:rPr>
          <w:rFonts w:asciiTheme="majorHAnsi" w:hAnsiTheme="majorHAnsi" w:cs="Arial"/>
          <w:sz w:val="20"/>
          <w:szCs w:val="20"/>
        </w:rPr>
        <w:t xml:space="preserve"> Akademije dramske </w:t>
      </w:r>
      <w:r w:rsidR="00246BAF" w:rsidRPr="00CD796A">
        <w:rPr>
          <w:rFonts w:asciiTheme="majorHAnsi" w:hAnsiTheme="majorHAnsi" w:cs="Arial"/>
          <w:sz w:val="20"/>
          <w:szCs w:val="20"/>
        </w:rPr>
        <w:t>u</w:t>
      </w:r>
      <w:r w:rsidR="0012153F" w:rsidRPr="00CD796A">
        <w:rPr>
          <w:rFonts w:asciiTheme="majorHAnsi" w:hAnsiTheme="majorHAnsi" w:cs="Arial"/>
          <w:sz w:val="20"/>
          <w:szCs w:val="20"/>
        </w:rPr>
        <w:t>mjetnosti</w:t>
      </w:r>
      <w:r w:rsidR="000F2FAB" w:rsidRPr="00CD796A">
        <w:rPr>
          <w:rFonts w:asciiTheme="majorHAnsi" w:hAnsiTheme="majorHAnsi" w:cs="Arial"/>
          <w:sz w:val="20"/>
          <w:szCs w:val="20"/>
        </w:rPr>
        <w:t xml:space="preserve"> </w:t>
      </w:r>
      <w:r w:rsidR="00C34435" w:rsidRPr="00CD796A">
        <w:rPr>
          <w:rFonts w:asciiTheme="majorHAnsi" w:hAnsiTheme="majorHAnsi" w:cs="Arial"/>
          <w:sz w:val="20"/>
          <w:szCs w:val="20"/>
        </w:rPr>
        <w:t>održan</w:t>
      </w:r>
      <w:r w:rsidR="000F2FAB" w:rsidRPr="00CD796A">
        <w:rPr>
          <w:rFonts w:asciiTheme="majorHAnsi" w:hAnsiTheme="majorHAnsi" w:cs="Arial"/>
          <w:sz w:val="20"/>
          <w:szCs w:val="20"/>
        </w:rPr>
        <w:t>e</w:t>
      </w:r>
      <w:r w:rsidR="00C34435" w:rsidRPr="00CD796A">
        <w:rPr>
          <w:rFonts w:asciiTheme="majorHAnsi" w:hAnsiTheme="majorHAnsi" w:cs="Arial"/>
          <w:sz w:val="20"/>
          <w:szCs w:val="20"/>
        </w:rPr>
        <w:t xml:space="preserve"> u dana </w:t>
      </w:r>
      <w:r w:rsidR="00E61D68">
        <w:rPr>
          <w:rFonts w:asciiTheme="majorHAnsi" w:hAnsiTheme="majorHAnsi" w:cs="Arial"/>
          <w:sz w:val="20"/>
          <w:szCs w:val="20"/>
        </w:rPr>
        <w:t>1</w:t>
      </w:r>
      <w:r w:rsidR="00957D5F">
        <w:rPr>
          <w:rFonts w:asciiTheme="majorHAnsi" w:hAnsiTheme="majorHAnsi" w:cs="Arial"/>
          <w:sz w:val="20"/>
          <w:szCs w:val="20"/>
        </w:rPr>
        <w:t>6</w:t>
      </w:r>
      <w:r w:rsidR="00C34435" w:rsidRPr="00CD796A">
        <w:rPr>
          <w:rFonts w:asciiTheme="majorHAnsi" w:hAnsiTheme="majorHAnsi" w:cs="Arial"/>
          <w:sz w:val="20"/>
          <w:szCs w:val="20"/>
        </w:rPr>
        <w:t xml:space="preserve">. </w:t>
      </w:r>
      <w:r>
        <w:rPr>
          <w:rFonts w:asciiTheme="majorHAnsi" w:hAnsiTheme="majorHAnsi" w:cs="Arial"/>
          <w:sz w:val="20"/>
          <w:szCs w:val="20"/>
        </w:rPr>
        <w:t>ožujka</w:t>
      </w:r>
      <w:r w:rsidR="00C34435" w:rsidRPr="00CD796A">
        <w:rPr>
          <w:rFonts w:asciiTheme="majorHAnsi" w:hAnsiTheme="majorHAnsi" w:cs="Arial"/>
          <w:sz w:val="20"/>
          <w:szCs w:val="20"/>
        </w:rPr>
        <w:t xml:space="preserve"> 201</w:t>
      </w:r>
      <w:r w:rsidR="00C546AA">
        <w:rPr>
          <w:rFonts w:asciiTheme="majorHAnsi" w:hAnsiTheme="majorHAnsi" w:cs="Arial"/>
          <w:sz w:val="20"/>
          <w:szCs w:val="20"/>
        </w:rPr>
        <w:t>8</w:t>
      </w:r>
      <w:r w:rsidR="00C34435" w:rsidRPr="00CD796A">
        <w:rPr>
          <w:rFonts w:asciiTheme="majorHAnsi" w:hAnsiTheme="majorHAnsi" w:cs="Arial"/>
          <w:sz w:val="20"/>
          <w:szCs w:val="20"/>
        </w:rPr>
        <w:t xml:space="preserve">. u </w:t>
      </w:r>
      <w:r w:rsidR="00CE1EA3" w:rsidRPr="00CD796A">
        <w:rPr>
          <w:rFonts w:asciiTheme="majorHAnsi" w:hAnsiTheme="majorHAnsi" w:cs="Arial"/>
          <w:sz w:val="20"/>
          <w:szCs w:val="20"/>
        </w:rPr>
        <w:t>9</w:t>
      </w:r>
      <w:r w:rsidR="002D630B" w:rsidRPr="00CD796A">
        <w:rPr>
          <w:rFonts w:asciiTheme="majorHAnsi" w:hAnsiTheme="majorHAnsi" w:cs="Arial"/>
          <w:sz w:val="20"/>
          <w:szCs w:val="20"/>
        </w:rPr>
        <w:t>,00</w:t>
      </w:r>
      <w:r w:rsidR="0012153F" w:rsidRPr="00CD796A">
        <w:rPr>
          <w:rFonts w:asciiTheme="majorHAnsi" w:hAnsiTheme="majorHAnsi" w:cs="Arial"/>
          <w:sz w:val="20"/>
          <w:szCs w:val="20"/>
        </w:rPr>
        <w:t xml:space="preserve"> sati u </w:t>
      </w:r>
      <w:r w:rsidR="00D21990" w:rsidRPr="00CD796A">
        <w:rPr>
          <w:rFonts w:asciiTheme="majorHAnsi" w:hAnsiTheme="majorHAnsi" w:cs="Arial"/>
          <w:sz w:val="20"/>
          <w:szCs w:val="20"/>
        </w:rPr>
        <w:t>sobi 202</w:t>
      </w:r>
      <w:r w:rsidR="0012153F" w:rsidRPr="00CD796A">
        <w:rPr>
          <w:rFonts w:asciiTheme="majorHAnsi" w:hAnsiTheme="majorHAnsi" w:cs="Arial"/>
          <w:sz w:val="20"/>
          <w:szCs w:val="20"/>
        </w:rPr>
        <w:t>.</w:t>
      </w:r>
      <w:r w:rsidR="004A171A" w:rsidRPr="00CD796A">
        <w:rPr>
          <w:rFonts w:asciiTheme="majorHAnsi" w:hAnsiTheme="majorHAnsi" w:cs="Arial"/>
          <w:sz w:val="20"/>
          <w:szCs w:val="20"/>
        </w:rPr>
        <w:t xml:space="preserve"> </w:t>
      </w:r>
    </w:p>
    <w:p w14:paraId="261B506F" w14:textId="5EF981F4" w:rsidR="000079F6" w:rsidRPr="00CD796A" w:rsidRDefault="0012153F" w:rsidP="00A77769">
      <w:pPr>
        <w:spacing w:after="120"/>
        <w:jc w:val="both"/>
        <w:rPr>
          <w:rFonts w:asciiTheme="majorHAnsi" w:hAnsiTheme="majorHAnsi" w:cs="Arial"/>
          <w:sz w:val="20"/>
          <w:szCs w:val="20"/>
        </w:rPr>
      </w:pPr>
      <w:r w:rsidRPr="00CD796A">
        <w:rPr>
          <w:rFonts w:asciiTheme="majorHAnsi" w:hAnsiTheme="majorHAnsi" w:cs="Arial"/>
          <w:b/>
          <w:sz w:val="20"/>
          <w:szCs w:val="20"/>
          <w:u w:val="single"/>
        </w:rPr>
        <w:t>Prisutni:</w:t>
      </w:r>
      <w:r w:rsidR="00FB2ADA" w:rsidRPr="00CD796A">
        <w:rPr>
          <w:rFonts w:asciiTheme="majorHAnsi" w:hAnsiTheme="majorHAnsi" w:cs="Arial"/>
          <w:sz w:val="20"/>
          <w:szCs w:val="20"/>
        </w:rPr>
        <w:t xml:space="preserve"> </w:t>
      </w:r>
      <w:r w:rsidR="00562C97" w:rsidRPr="00CD796A">
        <w:rPr>
          <w:rFonts w:asciiTheme="majorHAnsi" w:hAnsiTheme="majorHAnsi" w:cs="Arial"/>
          <w:sz w:val="20"/>
          <w:szCs w:val="20"/>
        </w:rPr>
        <w:t xml:space="preserve">doc. Aćimović, </w:t>
      </w:r>
      <w:r w:rsidR="003F0FFB">
        <w:rPr>
          <w:rFonts w:asciiTheme="majorHAnsi" w:hAnsiTheme="majorHAnsi" w:cs="Arial"/>
          <w:sz w:val="20"/>
          <w:szCs w:val="20"/>
        </w:rPr>
        <w:t>prof</w:t>
      </w:r>
      <w:r w:rsidR="003F0FFB" w:rsidRPr="00CD796A">
        <w:rPr>
          <w:rFonts w:asciiTheme="majorHAnsi" w:hAnsiTheme="majorHAnsi" w:cs="Arial"/>
          <w:sz w:val="20"/>
          <w:szCs w:val="20"/>
        </w:rPr>
        <w:t xml:space="preserve">. Biljan Pušić, </w:t>
      </w:r>
      <w:r w:rsidR="00E61D68">
        <w:rPr>
          <w:rFonts w:asciiTheme="majorHAnsi" w:hAnsiTheme="majorHAnsi" w:cs="Arial"/>
          <w:sz w:val="20"/>
          <w:szCs w:val="20"/>
        </w:rPr>
        <w:t xml:space="preserve">asis. Bijelić, </w:t>
      </w:r>
      <w:r w:rsidR="00562C97" w:rsidRPr="00CD796A">
        <w:rPr>
          <w:rFonts w:asciiTheme="majorHAnsi" w:hAnsiTheme="majorHAnsi" w:cs="Arial"/>
          <w:sz w:val="20"/>
          <w:szCs w:val="20"/>
        </w:rPr>
        <w:t xml:space="preserve">prof. Bukvić, </w:t>
      </w:r>
      <w:r w:rsidR="002614EB" w:rsidRPr="00CD796A">
        <w:rPr>
          <w:rFonts w:asciiTheme="majorHAnsi" w:hAnsiTheme="majorHAnsi" w:cs="Arial"/>
          <w:sz w:val="20"/>
          <w:szCs w:val="20"/>
        </w:rPr>
        <w:t xml:space="preserve">doc. Crnojević Carić, </w:t>
      </w:r>
      <w:r w:rsidR="00C546AA" w:rsidRPr="00CD796A">
        <w:rPr>
          <w:rFonts w:asciiTheme="majorHAnsi" w:hAnsiTheme="majorHAnsi" w:cs="Arial"/>
          <w:sz w:val="20"/>
          <w:szCs w:val="20"/>
        </w:rPr>
        <w:t xml:space="preserve">doc. Dević, prof. Ilijić, </w:t>
      </w:r>
      <w:r w:rsidR="00365FCE" w:rsidRPr="00CD796A">
        <w:rPr>
          <w:rFonts w:asciiTheme="majorHAnsi" w:hAnsiTheme="majorHAnsi" w:cs="Arial"/>
          <w:sz w:val="20"/>
          <w:szCs w:val="20"/>
        </w:rPr>
        <w:t>doc. Jurić,</w:t>
      </w:r>
      <w:r w:rsidR="003F0FFB">
        <w:rPr>
          <w:rFonts w:asciiTheme="majorHAnsi" w:hAnsiTheme="majorHAnsi" w:cs="Arial"/>
          <w:sz w:val="20"/>
          <w:szCs w:val="20"/>
        </w:rPr>
        <w:t xml:space="preserve"> doc. Jušić,</w:t>
      </w:r>
      <w:r w:rsidR="00365FCE" w:rsidRPr="00CD796A">
        <w:rPr>
          <w:rFonts w:asciiTheme="majorHAnsi" w:hAnsiTheme="majorHAnsi" w:cs="Arial"/>
          <w:sz w:val="20"/>
          <w:szCs w:val="20"/>
        </w:rPr>
        <w:t xml:space="preserve"> </w:t>
      </w:r>
      <w:r w:rsidR="002614EB" w:rsidRPr="00CD796A">
        <w:rPr>
          <w:rFonts w:asciiTheme="majorHAnsi" w:hAnsiTheme="majorHAnsi" w:cs="Arial"/>
          <w:sz w:val="20"/>
          <w:szCs w:val="20"/>
        </w:rPr>
        <w:t xml:space="preserve">prof. Kolbas, </w:t>
      </w:r>
      <w:r w:rsidR="00C34435" w:rsidRPr="00CD796A">
        <w:rPr>
          <w:rFonts w:asciiTheme="majorHAnsi" w:hAnsiTheme="majorHAnsi" w:cs="Arial"/>
          <w:sz w:val="20"/>
          <w:szCs w:val="20"/>
        </w:rPr>
        <w:t xml:space="preserve">prof. Legati, </w:t>
      </w:r>
      <w:r w:rsidR="003F0FFB" w:rsidRPr="00CD796A">
        <w:rPr>
          <w:rFonts w:asciiTheme="majorHAnsi" w:hAnsiTheme="majorHAnsi" w:cs="Arial"/>
          <w:sz w:val="20"/>
          <w:szCs w:val="20"/>
        </w:rPr>
        <w:t xml:space="preserve">doc. Linta, </w:t>
      </w:r>
      <w:r w:rsidR="003F0FFB">
        <w:rPr>
          <w:rFonts w:asciiTheme="majorHAnsi" w:hAnsiTheme="majorHAnsi" w:cs="Arial"/>
          <w:sz w:val="20"/>
          <w:szCs w:val="20"/>
        </w:rPr>
        <w:t>prof. Lukić,</w:t>
      </w:r>
      <w:r w:rsidR="003F0FFB" w:rsidRPr="00E61D68">
        <w:rPr>
          <w:rFonts w:asciiTheme="majorHAnsi" w:hAnsiTheme="majorHAnsi" w:cs="Arial"/>
          <w:sz w:val="20"/>
          <w:szCs w:val="20"/>
        </w:rPr>
        <w:t xml:space="preserve"> </w:t>
      </w:r>
      <w:r w:rsidR="006F69DB" w:rsidRPr="00CD796A">
        <w:rPr>
          <w:rFonts w:asciiTheme="majorHAnsi" w:hAnsiTheme="majorHAnsi" w:cs="Arial"/>
          <w:sz w:val="20"/>
          <w:szCs w:val="20"/>
        </w:rPr>
        <w:t xml:space="preserve">asis. Maksić Japindžić, </w:t>
      </w:r>
      <w:r w:rsidR="00957D5F" w:rsidRPr="00CD796A">
        <w:rPr>
          <w:rFonts w:asciiTheme="majorHAnsi" w:hAnsiTheme="majorHAnsi" w:cs="Arial"/>
          <w:sz w:val="20"/>
          <w:szCs w:val="20"/>
        </w:rPr>
        <w:t>prof. Matišić</w:t>
      </w:r>
      <w:r w:rsidR="00957D5F">
        <w:rPr>
          <w:rFonts w:asciiTheme="majorHAnsi" w:hAnsiTheme="majorHAnsi" w:cs="Arial"/>
          <w:sz w:val="20"/>
          <w:szCs w:val="20"/>
        </w:rPr>
        <w:t>,</w:t>
      </w:r>
      <w:r w:rsidR="00957D5F" w:rsidRPr="00CD796A">
        <w:rPr>
          <w:rFonts w:asciiTheme="majorHAnsi" w:hAnsiTheme="majorHAnsi" w:cs="Arial"/>
          <w:sz w:val="20"/>
          <w:szCs w:val="20"/>
        </w:rPr>
        <w:t xml:space="preserve"> </w:t>
      </w:r>
      <w:r w:rsidR="003F0FFB" w:rsidRPr="00CD796A">
        <w:rPr>
          <w:rFonts w:asciiTheme="majorHAnsi" w:hAnsiTheme="majorHAnsi" w:cs="Arial"/>
          <w:sz w:val="20"/>
          <w:szCs w:val="20"/>
        </w:rPr>
        <w:t xml:space="preserve">prof. Midžić, doc. Modrić, </w:t>
      </w:r>
      <w:r w:rsidR="00D50A3F" w:rsidRPr="00CD796A">
        <w:rPr>
          <w:rFonts w:asciiTheme="majorHAnsi" w:hAnsiTheme="majorHAnsi" w:cs="Arial"/>
          <w:sz w:val="20"/>
          <w:szCs w:val="20"/>
        </w:rPr>
        <w:t xml:space="preserve">asis. Omerzo, </w:t>
      </w:r>
      <w:r w:rsidR="00562C97" w:rsidRPr="00CD796A">
        <w:rPr>
          <w:rFonts w:asciiTheme="majorHAnsi" w:hAnsiTheme="majorHAnsi" w:cs="Arial"/>
          <w:sz w:val="20"/>
          <w:szCs w:val="20"/>
        </w:rPr>
        <w:t xml:space="preserve">doc. Orhel, </w:t>
      </w:r>
      <w:r w:rsidR="003F0FFB" w:rsidRPr="00CD796A">
        <w:rPr>
          <w:rFonts w:asciiTheme="majorHAnsi" w:hAnsiTheme="majorHAnsi" w:cs="Arial"/>
          <w:sz w:val="20"/>
          <w:szCs w:val="20"/>
        </w:rPr>
        <w:t xml:space="preserve">prof. Ostojić, </w:t>
      </w:r>
      <w:r w:rsidR="00C546AA">
        <w:rPr>
          <w:rFonts w:asciiTheme="majorHAnsi" w:hAnsiTheme="majorHAnsi" w:cs="Arial"/>
          <w:sz w:val="20"/>
          <w:szCs w:val="20"/>
        </w:rPr>
        <w:t>prof</w:t>
      </w:r>
      <w:r w:rsidR="007228CE" w:rsidRPr="00CD796A">
        <w:rPr>
          <w:rFonts w:asciiTheme="majorHAnsi" w:hAnsiTheme="majorHAnsi" w:cs="Arial"/>
          <w:sz w:val="20"/>
          <w:szCs w:val="20"/>
        </w:rPr>
        <w:t xml:space="preserve">. Pavković, </w:t>
      </w:r>
      <w:r w:rsidR="00EA5CA3" w:rsidRPr="00CD796A">
        <w:rPr>
          <w:rFonts w:asciiTheme="majorHAnsi" w:hAnsiTheme="majorHAnsi" w:cs="Arial"/>
          <w:sz w:val="20"/>
          <w:szCs w:val="20"/>
        </w:rPr>
        <w:t xml:space="preserve">prof. Petlevski, </w:t>
      </w:r>
      <w:r w:rsidR="007C4D8A" w:rsidRPr="00CD796A">
        <w:rPr>
          <w:rFonts w:asciiTheme="majorHAnsi" w:hAnsiTheme="majorHAnsi" w:cs="Arial"/>
          <w:sz w:val="20"/>
          <w:szCs w:val="20"/>
        </w:rPr>
        <w:t xml:space="preserve">doc. Petković, </w:t>
      </w:r>
      <w:r w:rsidR="00B87C92" w:rsidRPr="00CD796A">
        <w:rPr>
          <w:rFonts w:asciiTheme="majorHAnsi" w:hAnsiTheme="majorHAnsi" w:cs="Arial"/>
          <w:sz w:val="20"/>
          <w:szCs w:val="20"/>
        </w:rPr>
        <w:t xml:space="preserve">prof. Perković, </w:t>
      </w:r>
      <w:r w:rsidR="004E53FF" w:rsidRPr="00CD796A">
        <w:rPr>
          <w:rFonts w:asciiTheme="majorHAnsi" w:hAnsiTheme="majorHAnsi" w:cs="Arial"/>
          <w:sz w:val="20"/>
          <w:szCs w:val="20"/>
        </w:rPr>
        <w:t xml:space="preserve">prof. Popović, </w:t>
      </w:r>
      <w:r w:rsidR="002614EB" w:rsidRPr="00CD796A">
        <w:rPr>
          <w:rFonts w:asciiTheme="majorHAnsi" w:hAnsiTheme="majorHAnsi" w:cs="Arial"/>
          <w:sz w:val="20"/>
          <w:szCs w:val="20"/>
        </w:rPr>
        <w:t>doc. Pristaš,</w:t>
      </w:r>
      <w:r w:rsidR="002614EB">
        <w:rPr>
          <w:rFonts w:asciiTheme="majorHAnsi" w:hAnsiTheme="majorHAnsi" w:cs="Arial"/>
          <w:sz w:val="20"/>
          <w:szCs w:val="20"/>
        </w:rPr>
        <w:t xml:space="preserve"> </w:t>
      </w:r>
      <w:r w:rsidR="002614EB" w:rsidRPr="00CD796A">
        <w:rPr>
          <w:rFonts w:asciiTheme="majorHAnsi" w:hAnsiTheme="majorHAnsi" w:cs="Arial"/>
          <w:sz w:val="20"/>
          <w:szCs w:val="20"/>
        </w:rPr>
        <w:t xml:space="preserve">prof. Pristaš, </w:t>
      </w:r>
      <w:r w:rsidR="003F0FFB">
        <w:rPr>
          <w:rFonts w:asciiTheme="majorHAnsi" w:hAnsiTheme="majorHAnsi" w:cs="Arial"/>
          <w:sz w:val="20"/>
          <w:szCs w:val="20"/>
        </w:rPr>
        <w:t xml:space="preserve">prof. Prohić, </w:t>
      </w:r>
      <w:r w:rsidR="003F0FFB" w:rsidRPr="00CD796A">
        <w:rPr>
          <w:rFonts w:asciiTheme="majorHAnsi" w:hAnsiTheme="majorHAnsi" w:cs="Arial"/>
          <w:sz w:val="20"/>
          <w:szCs w:val="20"/>
        </w:rPr>
        <w:t xml:space="preserve">prof. Puhovski, </w:t>
      </w:r>
      <w:r w:rsidR="00C546AA" w:rsidRPr="00CD796A">
        <w:rPr>
          <w:rFonts w:asciiTheme="majorHAnsi" w:hAnsiTheme="majorHAnsi" w:cs="Arial"/>
          <w:sz w:val="20"/>
          <w:szCs w:val="20"/>
        </w:rPr>
        <w:t xml:space="preserve">prof. Sesardić Krpan, </w:t>
      </w:r>
      <w:r w:rsidR="003F0FFB" w:rsidRPr="00CD796A">
        <w:rPr>
          <w:rFonts w:asciiTheme="majorHAnsi" w:hAnsiTheme="majorHAnsi" w:cs="Arial"/>
          <w:sz w:val="20"/>
          <w:szCs w:val="20"/>
        </w:rPr>
        <w:t>prof. Sviličić</w:t>
      </w:r>
      <w:r w:rsidR="003F0FFB">
        <w:rPr>
          <w:rFonts w:asciiTheme="majorHAnsi" w:hAnsiTheme="majorHAnsi" w:cs="Arial"/>
          <w:sz w:val="20"/>
          <w:szCs w:val="20"/>
        </w:rPr>
        <w:t>,</w:t>
      </w:r>
      <w:r w:rsidR="000F2FAB" w:rsidRPr="00CD796A">
        <w:rPr>
          <w:rFonts w:asciiTheme="majorHAnsi" w:hAnsiTheme="majorHAnsi" w:cs="Arial"/>
          <w:sz w:val="20"/>
          <w:szCs w:val="20"/>
        </w:rPr>
        <w:t xml:space="preserve">doc. Šesnić, </w:t>
      </w:r>
      <w:r w:rsidR="00957D5F">
        <w:rPr>
          <w:rFonts w:asciiTheme="majorHAnsi" w:hAnsiTheme="majorHAnsi" w:cs="Arial"/>
          <w:sz w:val="20"/>
          <w:szCs w:val="20"/>
        </w:rPr>
        <w:t xml:space="preserve">prof. Ševo, </w:t>
      </w:r>
      <w:r w:rsidR="00B53808">
        <w:rPr>
          <w:rFonts w:asciiTheme="majorHAnsi" w:hAnsiTheme="majorHAnsi" w:cs="Arial"/>
          <w:sz w:val="20"/>
          <w:szCs w:val="20"/>
        </w:rPr>
        <w:t>prof. Terešak,</w:t>
      </w:r>
      <w:r w:rsidR="00EA5CA3" w:rsidRPr="00CD796A">
        <w:rPr>
          <w:rFonts w:asciiTheme="majorHAnsi" w:hAnsiTheme="majorHAnsi" w:cs="Arial"/>
          <w:sz w:val="20"/>
          <w:szCs w:val="20"/>
        </w:rPr>
        <w:t xml:space="preserve"> </w:t>
      </w:r>
      <w:r w:rsidR="00B53808" w:rsidRPr="00CD796A">
        <w:rPr>
          <w:rFonts w:asciiTheme="majorHAnsi" w:hAnsiTheme="majorHAnsi" w:cs="Arial"/>
          <w:sz w:val="20"/>
          <w:szCs w:val="20"/>
        </w:rPr>
        <w:t>doc. Vrhovnik, prof. Zec</w:t>
      </w:r>
      <w:r w:rsidR="002614EB">
        <w:rPr>
          <w:rFonts w:asciiTheme="majorHAnsi" w:hAnsiTheme="majorHAnsi" w:cs="Arial"/>
          <w:sz w:val="20"/>
          <w:szCs w:val="20"/>
        </w:rPr>
        <w:t xml:space="preserve"> </w:t>
      </w:r>
    </w:p>
    <w:p w14:paraId="00E979F6" w14:textId="25B164FE" w:rsidR="00842CB4" w:rsidRPr="00CD796A" w:rsidRDefault="00FA59A7" w:rsidP="00360574">
      <w:pPr>
        <w:spacing w:after="120"/>
        <w:jc w:val="both"/>
        <w:rPr>
          <w:rFonts w:asciiTheme="majorHAnsi" w:hAnsiTheme="majorHAnsi" w:cs="Arial"/>
          <w:sz w:val="20"/>
          <w:szCs w:val="20"/>
        </w:rPr>
      </w:pPr>
      <w:r w:rsidRPr="00CD796A">
        <w:rPr>
          <w:rFonts w:asciiTheme="majorHAnsi" w:hAnsiTheme="majorHAnsi" w:cs="Arial"/>
          <w:b/>
          <w:sz w:val="20"/>
          <w:szCs w:val="20"/>
          <w:u w:val="single"/>
        </w:rPr>
        <w:t>Studentski zbor:</w:t>
      </w:r>
      <w:r w:rsidR="00E664E4" w:rsidRPr="00CD796A">
        <w:rPr>
          <w:rFonts w:asciiTheme="majorHAnsi" w:hAnsiTheme="majorHAnsi" w:cs="Arial"/>
          <w:b/>
          <w:sz w:val="20"/>
          <w:szCs w:val="20"/>
        </w:rPr>
        <w:t xml:space="preserve"> </w:t>
      </w:r>
      <w:r w:rsidR="00E61D68">
        <w:rPr>
          <w:rFonts w:asciiTheme="majorHAnsi" w:hAnsiTheme="majorHAnsi" w:cs="Arial"/>
          <w:sz w:val="20"/>
          <w:szCs w:val="20"/>
        </w:rPr>
        <w:t>Marin Leo Janković</w:t>
      </w:r>
      <w:r w:rsidR="00B53808">
        <w:rPr>
          <w:rFonts w:asciiTheme="majorHAnsi" w:hAnsiTheme="majorHAnsi" w:cs="Arial"/>
          <w:sz w:val="20"/>
          <w:szCs w:val="20"/>
        </w:rPr>
        <w:t xml:space="preserve">, </w:t>
      </w:r>
      <w:r w:rsidR="00957D5F">
        <w:rPr>
          <w:rFonts w:asciiTheme="majorHAnsi" w:hAnsiTheme="majorHAnsi" w:cs="Arial"/>
          <w:sz w:val="20"/>
          <w:szCs w:val="20"/>
        </w:rPr>
        <w:t>Hana Zrnčić Dim</w:t>
      </w:r>
      <w:r w:rsidR="00CD796A">
        <w:rPr>
          <w:rFonts w:asciiTheme="majorHAnsi" w:hAnsiTheme="majorHAnsi" w:cs="Arial"/>
          <w:sz w:val="20"/>
          <w:szCs w:val="20"/>
        </w:rPr>
        <w:t xml:space="preserve"> </w:t>
      </w:r>
    </w:p>
    <w:p w14:paraId="17F8785C" w14:textId="77777777" w:rsidR="00C627DF" w:rsidRPr="00CD796A" w:rsidRDefault="00C627DF" w:rsidP="000E6A5B">
      <w:pPr>
        <w:spacing w:after="120"/>
        <w:jc w:val="both"/>
        <w:rPr>
          <w:rFonts w:asciiTheme="majorHAnsi" w:hAnsiTheme="majorHAnsi" w:cs="Arial"/>
          <w:sz w:val="20"/>
          <w:szCs w:val="20"/>
        </w:rPr>
      </w:pPr>
      <w:r w:rsidRPr="00CD796A">
        <w:rPr>
          <w:rFonts w:asciiTheme="majorHAnsi" w:hAnsiTheme="majorHAnsi" w:cs="Arial"/>
          <w:b/>
          <w:sz w:val="20"/>
          <w:szCs w:val="20"/>
          <w:u w:val="single"/>
        </w:rPr>
        <w:t>Predstavnik nenastavnog osoblja:</w:t>
      </w:r>
      <w:r w:rsidRPr="00CD796A">
        <w:rPr>
          <w:rFonts w:asciiTheme="majorHAnsi" w:hAnsiTheme="majorHAnsi" w:cs="Arial"/>
          <w:b/>
          <w:sz w:val="20"/>
          <w:szCs w:val="20"/>
        </w:rPr>
        <w:t xml:space="preserve"> </w:t>
      </w:r>
      <w:r w:rsidRPr="00CD796A">
        <w:rPr>
          <w:rFonts w:asciiTheme="majorHAnsi" w:hAnsiTheme="majorHAnsi" w:cs="Arial"/>
          <w:sz w:val="20"/>
          <w:szCs w:val="20"/>
        </w:rPr>
        <w:t>Mile Blažević</w:t>
      </w:r>
    </w:p>
    <w:p w14:paraId="322E186C" w14:textId="586CC73B" w:rsidR="000079F6" w:rsidRPr="00CD796A" w:rsidRDefault="002D630B" w:rsidP="000E6A5B">
      <w:pPr>
        <w:spacing w:after="120"/>
        <w:jc w:val="both"/>
        <w:rPr>
          <w:rFonts w:asciiTheme="majorHAnsi" w:hAnsiTheme="majorHAnsi" w:cs="Arial"/>
          <w:sz w:val="20"/>
          <w:szCs w:val="20"/>
        </w:rPr>
      </w:pPr>
      <w:r w:rsidRPr="00CD796A">
        <w:rPr>
          <w:rFonts w:asciiTheme="majorHAnsi" w:hAnsiTheme="majorHAnsi" w:cs="Arial"/>
          <w:b/>
          <w:sz w:val="20"/>
          <w:szCs w:val="20"/>
          <w:u w:val="single"/>
        </w:rPr>
        <w:t>Odsutni:</w:t>
      </w:r>
      <w:r w:rsidRPr="00CD796A">
        <w:rPr>
          <w:rFonts w:asciiTheme="majorHAnsi" w:hAnsiTheme="majorHAnsi" w:cs="Arial"/>
          <w:sz w:val="20"/>
          <w:szCs w:val="20"/>
        </w:rPr>
        <w:t xml:space="preserve"> </w:t>
      </w:r>
    </w:p>
    <w:p w14:paraId="2D6BB2A7" w14:textId="5ADD3E38" w:rsidR="00360574" w:rsidRPr="00CD796A" w:rsidRDefault="002D630B" w:rsidP="00A77769">
      <w:pPr>
        <w:spacing w:after="120"/>
        <w:jc w:val="both"/>
        <w:rPr>
          <w:rFonts w:asciiTheme="majorHAnsi" w:hAnsiTheme="majorHAnsi" w:cs="Arial"/>
          <w:sz w:val="20"/>
          <w:szCs w:val="20"/>
        </w:rPr>
      </w:pPr>
      <w:r w:rsidRPr="00CD796A">
        <w:rPr>
          <w:rFonts w:asciiTheme="majorHAnsi" w:hAnsiTheme="majorHAnsi" w:cs="Arial"/>
          <w:b/>
          <w:sz w:val="20"/>
          <w:szCs w:val="20"/>
          <w:u w:val="single"/>
        </w:rPr>
        <w:t>Ispričani:</w:t>
      </w:r>
      <w:r w:rsidR="00B87C92" w:rsidRPr="00CD796A">
        <w:rPr>
          <w:rFonts w:asciiTheme="majorHAnsi" w:hAnsiTheme="majorHAnsi" w:cs="Arial"/>
          <w:sz w:val="20"/>
          <w:szCs w:val="20"/>
        </w:rPr>
        <w:t xml:space="preserve"> </w:t>
      </w:r>
      <w:r w:rsidR="00957D5F" w:rsidRPr="00CD796A">
        <w:rPr>
          <w:rFonts w:asciiTheme="majorHAnsi" w:hAnsiTheme="majorHAnsi" w:cs="Arial"/>
          <w:sz w:val="20"/>
          <w:szCs w:val="20"/>
        </w:rPr>
        <w:t xml:space="preserve">prof. Fruk, </w:t>
      </w:r>
      <w:r w:rsidR="002614EB" w:rsidRPr="00CD796A">
        <w:rPr>
          <w:rFonts w:asciiTheme="majorHAnsi" w:hAnsiTheme="majorHAnsi" w:cs="Arial"/>
          <w:sz w:val="20"/>
          <w:szCs w:val="20"/>
        </w:rPr>
        <w:t xml:space="preserve">doc. Jeličić, </w:t>
      </w:r>
      <w:r w:rsidR="003F0FFB" w:rsidRPr="00CD796A">
        <w:rPr>
          <w:rFonts w:asciiTheme="majorHAnsi" w:hAnsiTheme="majorHAnsi" w:cs="Arial"/>
          <w:sz w:val="20"/>
          <w:szCs w:val="20"/>
        </w:rPr>
        <w:t xml:space="preserve">prof. Nikolić, </w:t>
      </w:r>
      <w:r w:rsidR="003F0FFB">
        <w:rPr>
          <w:rFonts w:asciiTheme="majorHAnsi" w:hAnsiTheme="majorHAnsi" w:cs="Arial"/>
          <w:sz w:val="20"/>
          <w:szCs w:val="20"/>
        </w:rPr>
        <w:t>prof. Švaić,</w:t>
      </w:r>
      <w:r w:rsidR="003F0FFB" w:rsidRPr="003F0FFB">
        <w:rPr>
          <w:rFonts w:asciiTheme="majorHAnsi" w:hAnsiTheme="majorHAnsi" w:cs="Arial"/>
          <w:sz w:val="20"/>
          <w:szCs w:val="20"/>
        </w:rPr>
        <w:t xml:space="preserve"> </w:t>
      </w:r>
      <w:r w:rsidR="003F0FFB">
        <w:rPr>
          <w:rFonts w:asciiTheme="majorHAnsi" w:hAnsiTheme="majorHAnsi" w:cs="Arial"/>
          <w:sz w:val="20"/>
          <w:szCs w:val="20"/>
        </w:rPr>
        <w:t>prof. Vojković</w:t>
      </w:r>
    </w:p>
    <w:p w14:paraId="17B17079" w14:textId="77777777" w:rsidR="006E13E2" w:rsidRPr="00CD796A" w:rsidRDefault="006E13E2" w:rsidP="00A77769">
      <w:pPr>
        <w:spacing w:after="120"/>
        <w:rPr>
          <w:rFonts w:asciiTheme="majorHAnsi" w:hAnsiTheme="majorHAnsi" w:cs="Arial"/>
          <w:sz w:val="20"/>
          <w:szCs w:val="20"/>
        </w:rPr>
      </w:pPr>
      <w:r w:rsidRPr="00CD796A">
        <w:rPr>
          <w:rFonts w:asciiTheme="majorHAnsi" w:hAnsiTheme="majorHAnsi" w:cs="Arial"/>
          <w:b/>
          <w:sz w:val="20"/>
          <w:szCs w:val="20"/>
          <w:u w:val="single"/>
        </w:rPr>
        <w:t>Sjednici prisustvuje tajnica Akademije:</w:t>
      </w:r>
      <w:r w:rsidR="00841111" w:rsidRPr="00CD796A">
        <w:rPr>
          <w:rFonts w:asciiTheme="majorHAnsi" w:hAnsiTheme="majorHAnsi" w:cs="Arial"/>
          <w:sz w:val="20"/>
          <w:szCs w:val="20"/>
        </w:rPr>
        <w:t xml:space="preserve"> Elizabeta Marijanović, dipl. i</w:t>
      </w:r>
      <w:r w:rsidRPr="00CD796A">
        <w:rPr>
          <w:rFonts w:asciiTheme="majorHAnsi" w:hAnsiTheme="majorHAnsi" w:cs="Arial"/>
          <w:sz w:val="20"/>
          <w:szCs w:val="20"/>
        </w:rPr>
        <w:t>ur.</w:t>
      </w:r>
      <w:r w:rsidR="005B6235" w:rsidRPr="00CD796A">
        <w:rPr>
          <w:rFonts w:asciiTheme="majorHAnsi" w:hAnsiTheme="majorHAnsi" w:cs="Arial"/>
          <w:sz w:val="20"/>
          <w:szCs w:val="20"/>
        </w:rPr>
        <w:t xml:space="preserve"> </w:t>
      </w:r>
    </w:p>
    <w:p w14:paraId="0D348BD8" w14:textId="77777777" w:rsidR="006E13E2" w:rsidRDefault="006E13E2" w:rsidP="00A77769">
      <w:pPr>
        <w:spacing w:after="120"/>
        <w:rPr>
          <w:rFonts w:asciiTheme="majorHAnsi" w:hAnsiTheme="majorHAnsi" w:cs="Arial"/>
          <w:sz w:val="20"/>
          <w:szCs w:val="20"/>
        </w:rPr>
      </w:pPr>
      <w:r w:rsidRPr="00CD796A">
        <w:rPr>
          <w:rFonts w:asciiTheme="majorHAnsi" w:hAnsiTheme="majorHAnsi" w:cs="Arial"/>
          <w:b/>
          <w:sz w:val="20"/>
          <w:szCs w:val="20"/>
          <w:u w:val="single"/>
        </w:rPr>
        <w:t>Zapisnik vodi:</w:t>
      </w:r>
      <w:r w:rsidRPr="00CD796A">
        <w:rPr>
          <w:rFonts w:asciiTheme="majorHAnsi" w:hAnsiTheme="majorHAnsi" w:cs="Arial"/>
          <w:sz w:val="20"/>
          <w:szCs w:val="20"/>
        </w:rPr>
        <w:t xml:space="preserve"> Nina Kovačić</w:t>
      </w:r>
    </w:p>
    <w:p w14:paraId="7A466AE6" w14:textId="77777777" w:rsidR="008A3037" w:rsidRPr="00CD796A" w:rsidRDefault="008A3037" w:rsidP="00A77769">
      <w:pPr>
        <w:spacing w:after="120"/>
        <w:rPr>
          <w:rFonts w:asciiTheme="majorHAnsi" w:hAnsiTheme="majorHAnsi" w:cs="Arial"/>
          <w:sz w:val="20"/>
          <w:szCs w:val="20"/>
        </w:rPr>
      </w:pPr>
    </w:p>
    <w:p w14:paraId="33E589F1" w14:textId="77777777" w:rsidR="004E0B38" w:rsidRPr="00CD796A" w:rsidRDefault="004E0B38" w:rsidP="00A77769">
      <w:pPr>
        <w:spacing w:after="120"/>
        <w:jc w:val="center"/>
        <w:rPr>
          <w:rFonts w:asciiTheme="majorHAnsi" w:hAnsiTheme="majorHAnsi" w:cs="Arial"/>
          <w:b/>
          <w:bCs/>
          <w:i/>
          <w:color w:val="000000"/>
          <w:sz w:val="20"/>
          <w:szCs w:val="20"/>
          <w:u w:val="single"/>
        </w:rPr>
      </w:pPr>
      <w:r w:rsidRPr="00CD796A">
        <w:rPr>
          <w:rFonts w:asciiTheme="majorHAnsi" w:hAnsiTheme="majorHAnsi" w:cs="Arial"/>
          <w:b/>
          <w:bCs/>
          <w:i/>
          <w:color w:val="000000"/>
          <w:sz w:val="20"/>
          <w:szCs w:val="20"/>
          <w:u w:val="single"/>
        </w:rPr>
        <w:t>DNEVNI RED</w:t>
      </w:r>
    </w:p>
    <w:p w14:paraId="7A7FFEC6" w14:textId="77777777" w:rsidR="008A3037" w:rsidRPr="00CD796A" w:rsidRDefault="008A3037" w:rsidP="00A77769">
      <w:pPr>
        <w:spacing w:after="120"/>
        <w:jc w:val="center"/>
        <w:rPr>
          <w:rFonts w:asciiTheme="majorHAnsi" w:hAnsiTheme="majorHAnsi" w:cs="Arial"/>
          <w:b/>
          <w:i/>
          <w:color w:val="000000"/>
          <w:sz w:val="20"/>
          <w:szCs w:val="20"/>
          <w:u w:val="single"/>
        </w:rPr>
      </w:pPr>
    </w:p>
    <w:p w14:paraId="4F711D79" w14:textId="3F371B1D" w:rsidR="005B048D" w:rsidRPr="005B048D" w:rsidRDefault="005B048D" w:rsidP="005B048D">
      <w:pPr>
        <w:pStyle w:val="List"/>
        <w:tabs>
          <w:tab w:val="left" w:pos="426"/>
        </w:tabs>
        <w:spacing w:before="120"/>
        <w:jc w:val="both"/>
        <w:rPr>
          <w:rFonts w:asciiTheme="majorHAnsi" w:hAnsiTheme="majorHAnsi" w:cs="Arial"/>
        </w:rPr>
      </w:pPr>
      <w:r w:rsidRPr="005B048D">
        <w:rPr>
          <w:rFonts w:asciiTheme="majorHAnsi" w:hAnsiTheme="majorHAnsi" w:cs="Arial"/>
        </w:rPr>
        <w:t>1.</w:t>
      </w:r>
      <w:r w:rsidRPr="005B048D">
        <w:rPr>
          <w:rFonts w:asciiTheme="majorHAnsi" w:hAnsiTheme="majorHAnsi" w:cs="Arial"/>
        </w:rPr>
        <w:tab/>
      </w:r>
      <w:r>
        <w:rPr>
          <w:rFonts w:asciiTheme="majorHAnsi" w:hAnsiTheme="majorHAnsi" w:cs="Arial"/>
        </w:rPr>
        <w:tab/>
      </w:r>
      <w:r w:rsidRPr="005B048D">
        <w:rPr>
          <w:rFonts w:asciiTheme="majorHAnsi" w:hAnsiTheme="majorHAnsi" w:cs="Arial"/>
        </w:rPr>
        <w:t>Uvodna riječ dekanice</w:t>
      </w:r>
    </w:p>
    <w:p w14:paraId="418479DB" w14:textId="40180280" w:rsidR="005B048D" w:rsidRPr="005B048D" w:rsidRDefault="005B048D" w:rsidP="005B048D">
      <w:pPr>
        <w:pStyle w:val="List"/>
        <w:tabs>
          <w:tab w:val="left" w:pos="426"/>
        </w:tabs>
        <w:spacing w:before="120"/>
        <w:jc w:val="both"/>
        <w:rPr>
          <w:rFonts w:asciiTheme="majorHAnsi" w:hAnsiTheme="majorHAnsi" w:cs="Arial"/>
        </w:rPr>
      </w:pPr>
      <w:r w:rsidRPr="005B048D">
        <w:rPr>
          <w:rFonts w:asciiTheme="majorHAnsi" w:hAnsiTheme="majorHAnsi" w:cs="Arial"/>
        </w:rPr>
        <w:t>2.</w:t>
      </w:r>
      <w:r w:rsidRPr="005B048D">
        <w:rPr>
          <w:rFonts w:asciiTheme="majorHAnsi" w:hAnsiTheme="majorHAnsi" w:cs="Arial"/>
        </w:rPr>
        <w:tab/>
      </w:r>
      <w:r>
        <w:rPr>
          <w:rFonts w:asciiTheme="majorHAnsi" w:hAnsiTheme="majorHAnsi" w:cs="Arial"/>
        </w:rPr>
        <w:tab/>
      </w:r>
      <w:r w:rsidRPr="005B048D">
        <w:rPr>
          <w:rFonts w:asciiTheme="majorHAnsi" w:hAnsiTheme="majorHAnsi" w:cs="Arial"/>
        </w:rPr>
        <w:t>Ovjera zapisnika sa sjednice Akademijskog vijeća održane dana 16.02.2018.</w:t>
      </w:r>
    </w:p>
    <w:p w14:paraId="1243AAAA" w14:textId="7424AF9B" w:rsidR="005B048D" w:rsidRPr="005B048D" w:rsidRDefault="005B048D" w:rsidP="005B048D">
      <w:pPr>
        <w:pStyle w:val="List"/>
        <w:tabs>
          <w:tab w:val="left" w:pos="426"/>
        </w:tabs>
        <w:spacing w:before="120"/>
        <w:jc w:val="both"/>
        <w:rPr>
          <w:rFonts w:asciiTheme="majorHAnsi" w:hAnsiTheme="majorHAnsi" w:cs="Arial"/>
        </w:rPr>
      </w:pPr>
      <w:r w:rsidRPr="005B048D">
        <w:rPr>
          <w:rFonts w:asciiTheme="majorHAnsi" w:hAnsiTheme="majorHAnsi" w:cs="Arial"/>
        </w:rPr>
        <w:t xml:space="preserve">3.  </w:t>
      </w:r>
      <w:r w:rsidRPr="005B048D">
        <w:rPr>
          <w:rFonts w:asciiTheme="majorHAnsi" w:hAnsiTheme="majorHAnsi" w:cs="Arial"/>
        </w:rPr>
        <w:tab/>
      </w:r>
      <w:r>
        <w:rPr>
          <w:rFonts w:asciiTheme="majorHAnsi" w:hAnsiTheme="majorHAnsi" w:cs="Arial"/>
        </w:rPr>
        <w:tab/>
      </w:r>
      <w:r w:rsidRPr="005B048D">
        <w:rPr>
          <w:rFonts w:asciiTheme="majorHAnsi" w:hAnsiTheme="majorHAnsi" w:cs="Arial"/>
        </w:rPr>
        <w:t xml:space="preserve">Postupak izbora dekanice za mandatno razdoblje 2018./2019., 2019./2020. i 2020/2021. </w:t>
      </w:r>
    </w:p>
    <w:p w14:paraId="48F70902" w14:textId="3E71B59C" w:rsidR="005B048D" w:rsidRPr="005B048D" w:rsidRDefault="005B048D" w:rsidP="005B048D">
      <w:pPr>
        <w:pStyle w:val="List"/>
        <w:tabs>
          <w:tab w:val="left" w:pos="426"/>
        </w:tabs>
        <w:spacing w:before="120"/>
        <w:ind w:left="420" w:hanging="420"/>
        <w:jc w:val="both"/>
        <w:rPr>
          <w:rFonts w:asciiTheme="majorHAnsi" w:hAnsiTheme="majorHAnsi" w:cs="Arial"/>
        </w:rPr>
      </w:pPr>
      <w:r w:rsidRPr="005B048D">
        <w:rPr>
          <w:rFonts w:asciiTheme="majorHAnsi" w:hAnsiTheme="majorHAnsi" w:cs="Arial"/>
        </w:rPr>
        <w:t>4.</w:t>
      </w:r>
      <w:r w:rsidRPr="005B048D">
        <w:rPr>
          <w:rFonts w:asciiTheme="majorHAnsi" w:hAnsiTheme="majorHAnsi" w:cs="Arial"/>
        </w:rPr>
        <w:tab/>
      </w:r>
      <w:r>
        <w:rPr>
          <w:rFonts w:asciiTheme="majorHAnsi" w:hAnsiTheme="majorHAnsi" w:cs="Arial"/>
        </w:rPr>
        <w:tab/>
      </w:r>
      <w:r w:rsidRPr="005B048D">
        <w:rPr>
          <w:rFonts w:asciiTheme="majorHAnsi" w:hAnsiTheme="majorHAnsi" w:cs="Arial"/>
        </w:rPr>
        <w:t>Razmatranje i prihvaćanje izvješća s mišljenjem i prijedlogom stručnog povjerenstva o ispunjavanju uvjeta za reizbor na:</w:t>
      </w:r>
    </w:p>
    <w:p w14:paraId="482175FB" w14:textId="61D5A679" w:rsidR="005B048D" w:rsidRPr="005B048D" w:rsidRDefault="005B048D" w:rsidP="005B048D">
      <w:pPr>
        <w:pStyle w:val="List"/>
        <w:tabs>
          <w:tab w:val="left" w:pos="426"/>
        </w:tabs>
        <w:spacing w:before="120"/>
        <w:ind w:left="705" w:hanging="705"/>
        <w:jc w:val="both"/>
        <w:rPr>
          <w:rFonts w:asciiTheme="majorHAnsi" w:hAnsiTheme="majorHAnsi" w:cs="Arial"/>
        </w:rPr>
      </w:pPr>
      <w:r>
        <w:rPr>
          <w:rFonts w:asciiTheme="majorHAnsi" w:hAnsiTheme="majorHAnsi" w:cs="Arial"/>
        </w:rPr>
        <w:tab/>
      </w:r>
      <w:r w:rsidRPr="005B048D">
        <w:rPr>
          <w:rFonts w:asciiTheme="majorHAnsi" w:hAnsiTheme="majorHAnsi" w:cs="Arial"/>
        </w:rPr>
        <w:t>a)</w:t>
      </w:r>
      <w:r w:rsidRPr="005B048D">
        <w:rPr>
          <w:rFonts w:asciiTheme="majorHAnsi" w:hAnsiTheme="majorHAnsi" w:cs="Arial"/>
        </w:rPr>
        <w:tab/>
        <w:t>umjetničko-nastavno radno mjesto docenta za umjetničko područje, polje filmska umjetnost (filmske, elektroničke i medijske umjetnosti pokretnih slika), grana režija, Zvonimir Jurić</w:t>
      </w:r>
    </w:p>
    <w:p w14:paraId="46B7F95F" w14:textId="061E18C5" w:rsidR="005B048D" w:rsidRPr="005B048D" w:rsidRDefault="005B048D" w:rsidP="005B048D">
      <w:pPr>
        <w:pStyle w:val="List"/>
        <w:tabs>
          <w:tab w:val="left" w:pos="426"/>
        </w:tabs>
        <w:spacing w:before="120"/>
        <w:ind w:left="705" w:hanging="705"/>
        <w:jc w:val="both"/>
        <w:rPr>
          <w:rFonts w:asciiTheme="majorHAnsi" w:hAnsiTheme="majorHAnsi" w:cs="Arial"/>
        </w:rPr>
      </w:pPr>
      <w:r>
        <w:rPr>
          <w:rFonts w:asciiTheme="majorHAnsi" w:hAnsiTheme="majorHAnsi" w:cs="Arial"/>
        </w:rPr>
        <w:tab/>
      </w:r>
      <w:r w:rsidRPr="005B048D">
        <w:rPr>
          <w:rFonts w:asciiTheme="majorHAnsi" w:hAnsiTheme="majorHAnsi" w:cs="Arial"/>
        </w:rPr>
        <w:t>b)</w:t>
      </w:r>
      <w:r w:rsidRPr="005B048D">
        <w:rPr>
          <w:rFonts w:asciiTheme="majorHAnsi" w:hAnsiTheme="majorHAnsi" w:cs="Arial"/>
        </w:rPr>
        <w:tab/>
        <w:t>umjetničko-nastavno radno mjesto docenta za umjetničko područje, polje filmska umjetnost (filmske, elektroničke i medijske umjetnosti pokretnih slika), grana snimanje (filmsko i elektroničko), Branko Linta</w:t>
      </w:r>
    </w:p>
    <w:p w14:paraId="1AE68D87" w14:textId="4BA8FBAE" w:rsidR="005B048D" w:rsidRPr="005B048D" w:rsidRDefault="005B048D" w:rsidP="005B048D">
      <w:pPr>
        <w:pStyle w:val="List"/>
        <w:tabs>
          <w:tab w:val="left" w:pos="426"/>
        </w:tabs>
        <w:spacing w:before="120"/>
        <w:ind w:left="420" w:hanging="420"/>
        <w:jc w:val="both"/>
        <w:rPr>
          <w:rFonts w:asciiTheme="majorHAnsi" w:hAnsiTheme="majorHAnsi" w:cs="Arial"/>
        </w:rPr>
      </w:pPr>
      <w:r w:rsidRPr="005B048D">
        <w:rPr>
          <w:rFonts w:asciiTheme="majorHAnsi" w:hAnsiTheme="majorHAnsi" w:cs="Arial"/>
        </w:rPr>
        <w:t>5.</w:t>
      </w:r>
      <w:r w:rsidRPr="005B048D">
        <w:rPr>
          <w:rFonts w:asciiTheme="majorHAnsi" w:hAnsiTheme="majorHAnsi" w:cs="Arial"/>
        </w:rPr>
        <w:tab/>
      </w:r>
      <w:r>
        <w:rPr>
          <w:rFonts w:asciiTheme="majorHAnsi" w:hAnsiTheme="majorHAnsi" w:cs="Arial"/>
        </w:rPr>
        <w:tab/>
      </w:r>
      <w:r w:rsidRPr="005B048D">
        <w:rPr>
          <w:rFonts w:asciiTheme="majorHAnsi" w:hAnsiTheme="majorHAnsi" w:cs="Arial"/>
        </w:rPr>
        <w:t xml:space="preserve">Razmatranje i prihvaćanje Izvješća s mišljenjem i prijedlogom stručnog povjerenstva i Ocjene nastupnog predavanja za izbor u naslovno nastavno zvanje predavača za umjetničko područje, polje primjenjena umjetnost, grana filmska i medijska produkcija, Srđan Krnjajić </w:t>
      </w:r>
    </w:p>
    <w:p w14:paraId="19D0299F" w14:textId="2CCC324E" w:rsidR="005B048D" w:rsidRPr="005B048D" w:rsidRDefault="005B048D" w:rsidP="005B048D">
      <w:pPr>
        <w:pStyle w:val="List"/>
        <w:tabs>
          <w:tab w:val="left" w:pos="426"/>
        </w:tabs>
        <w:spacing w:before="120"/>
        <w:jc w:val="both"/>
        <w:rPr>
          <w:rFonts w:asciiTheme="majorHAnsi" w:hAnsiTheme="majorHAnsi" w:cs="Arial"/>
        </w:rPr>
      </w:pPr>
      <w:r w:rsidRPr="005B048D">
        <w:rPr>
          <w:rFonts w:asciiTheme="majorHAnsi" w:hAnsiTheme="majorHAnsi" w:cs="Arial"/>
        </w:rPr>
        <w:t>6.</w:t>
      </w:r>
      <w:r w:rsidRPr="005B048D">
        <w:rPr>
          <w:rFonts w:asciiTheme="majorHAnsi" w:hAnsiTheme="majorHAnsi" w:cs="Arial"/>
        </w:rPr>
        <w:tab/>
      </w:r>
      <w:r>
        <w:rPr>
          <w:rFonts w:asciiTheme="majorHAnsi" w:hAnsiTheme="majorHAnsi" w:cs="Arial"/>
        </w:rPr>
        <w:tab/>
      </w:r>
      <w:r w:rsidRPr="005B048D">
        <w:rPr>
          <w:rFonts w:asciiTheme="majorHAnsi" w:hAnsiTheme="majorHAnsi" w:cs="Arial"/>
        </w:rPr>
        <w:t xml:space="preserve">Donošenje odluke o raspisivanju natječaja i imenovanju stručnog povjerenstva za  izbor u: </w:t>
      </w:r>
    </w:p>
    <w:p w14:paraId="61D9675E" w14:textId="3A53FC14" w:rsidR="005B048D" w:rsidRPr="005B048D" w:rsidRDefault="005B048D" w:rsidP="005B048D">
      <w:pPr>
        <w:pStyle w:val="List"/>
        <w:tabs>
          <w:tab w:val="left" w:pos="426"/>
        </w:tabs>
        <w:spacing w:before="120"/>
        <w:ind w:left="705" w:hanging="705"/>
        <w:jc w:val="both"/>
        <w:rPr>
          <w:rFonts w:asciiTheme="majorHAnsi" w:hAnsiTheme="majorHAnsi" w:cs="Arial"/>
        </w:rPr>
      </w:pPr>
      <w:r>
        <w:rPr>
          <w:rFonts w:asciiTheme="majorHAnsi" w:hAnsiTheme="majorHAnsi" w:cs="Arial"/>
        </w:rPr>
        <w:tab/>
      </w:r>
      <w:r w:rsidRPr="005B048D">
        <w:rPr>
          <w:rFonts w:asciiTheme="majorHAnsi" w:hAnsiTheme="majorHAnsi" w:cs="Arial"/>
        </w:rPr>
        <w:t>a)</w:t>
      </w:r>
      <w:r w:rsidRPr="005B048D">
        <w:rPr>
          <w:rFonts w:asciiTheme="majorHAnsi" w:hAnsiTheme="majorHAnsi" w:cs="Arial"/>
        </w:rPr>
        <w:tab/>
        <w:t>znanstveno-nastavno zvanje i na radno mjesto docenta u znanstvenom području humanističkih znanosti, znanstvenom polju znanost o umjetnosti, znanstvena grana: teatrologija i dramatologija (2 izvršitelja)</w:t>
      </w:r>
    </w:p>
    <w:p w14:paraId="6C5F5A3C" w14:textId="1C604364" w:rsidR="005B048D" w:rsidRPr="005B048D" w:rsidRDefault="005B048D" w:rsidP="005B048D">
      <w:pPr>
        <w:pStyle w:val="List"/>
        <w:tabs>
          <w:tab w:val="left" w:pos="426"/>
        </w:tabs>
        <w:spacing w:before="120"/>
        <w:ind w:left="705" w:hanging="705"/>
        <w:jc w:val="both"/>
        <w:rPr>
          <w:rFonts w:asciiTheme="majorHAnsi" w:hAnsiTheme="majorHAnsi" w:cs="Arial"/>
        </w:rPr>
      </w:pPr>
      <w:r>
        <w:rPr>
          <w:rFonts w:asciiTheme="majorHAnsi" w:hAnsiTheme="majorHAnsi" w:cs="Arial"/>
        </w:rPr>
        <w:tab/>
      </w:r>
      <w:r w:rsidRPr="005B048D">
        <w:rPr>
          <w:rFonts w:asciiTheme="majorHAnsi" w:hAnsiTheme="majorHAnsi" w:cs="Arial"/>
        </w:rPr>
        <w:t>b)</w:t>
      </w:r>
      <w:r w:rsidRPr="005B048D">
        <w:rPr>
          <w:rFonts w:asciiTheme="majorHAnsi" w:hAnsiTheme="majorHAnsi" w:cs="Arial"/>
        </w:rPr>
        <w:tab/>
        <w:t>umjetničko-nastavno zvanje i na radno mjesto docenta u umjetničkom području, polje kazališna umjetnost (scenske i medijske umjetnosti), grana dramaturgija izvedbe (1 izvršitelj)</w:t>
      </w:r>
    </w:p>
    <w:p w14:paraId="2115AEE1" w14:textId="34061BA3" w:rsidR="005B048D" w:rsidRPr="005B048D" w:rsidRDefault="005B048D" w:rsidP="005B048D">
      <w:pPr>
        <w:pStyle w:val="List"/>
        <w:tabs>
          <w:tab w:val="left" w:pos="426"/>
        </w:tabs>
        <w:spacing w:before="120"/>
        <w:jc w:val="both"/>
        <w:rPr>
          <w:rFonts w:asciiTheme="majorHAnsi" w:hAnsiTheme="majorHAnsi" w:cs="Arial"/>
        </w:rPr>
      </w:pPr>
      <w:r w:rsidRPr="005B048D">
        <w:rPr>
          <w:rFonts w:asciiTheme="majorHAnsi" w:hAnsiTheme="majorHAnsi" w:cs="Arial"/>
        </w:rPr>
        <w:t>7.</w:t>
      </w:r>
      <w:r w:rsidRPr="005B048D">
        <w:rPr>
          <w:rFonts w:asciiTheme="majorHAnsi" w:hAnsiTheme="majorHAnsi" w:cs="Arial"/>
        </w:rPr>
        <w:tab/>
      </w:r>
      <w:r>
        <w:rPr>
          <w:rFonts w:asciiTheme="majorHAnsi" w:hAnsiTheme="majorHAnsi" w:cs="Arial"/>
        </w:rPr>
        <w:tab/>
      </w:r>
      <w:r w:rsidRPr="005B048D">
        <w:rPr>
          <w:rFonts w:asciiTheme="majorHAnsi" w:hAnsiTheme="majorHAnsi" w:cs="Arial"/>
        </w:rPr>
        <w:t xml:space="preserve">Donošenje odluke o imenovanju stručnog povjerenstva za  izbor u: </w:t>
      </w:r>
    </w:p>
    <w:p w14:paraId="57E2A39C" w14:textId="7BBEF838" w:rsidR="005B048D" w:rsidRPr="005B048D" w:rsidRDefault="005B048D" w:rsidP="005B048D">
      <w:pPr>
        <w:pStyle w:val="List"/>
        <w:tabs>
          <w:tab w:val="left" w:pos="426"/>
        </w:tabs>
        <w:spacing w:before="120"/>
        <w:ind w:left="705" w:hanging="705"/>
        <w:jc w:val="both"/>
        <w:rPr>
          <w:rFonts w:asciiTheme="majorHAnsi" w:hAnsiTheme="majorHAnsi" w:cs="Arial"/>
        </w:rPr>
      </w:pPr>
      <w:r w:rsidRPr="005B048D">
        <w:rPr>
          <w:rFonts w:asciiTheme="majorHAnsi" w:hAnsiTheme="majorHAnsi" w:cs="Arial"/>
        </w:rPr>
        <w:tab/>
        <w:t>-</w:t>
      </w:r>
      <w:r w:rsidRPr="005B048D">
        <w:rPr>
          <w:rFonts w:asciiTheme="majorHAnsi" w:hAnsiTheme="majorHAnsi" w:cs="Arial"/>
        </w:rPr>
        <w:tab/>
        <w:t>umjetničko - nastavno zvanje redoviti profesor za umjetničko područje, polje kazališna umjetnost  (scenske i medijske umjetnosti) grana: gluma, predmet Umjetničke akademije u Osijeku, pristupnik Robert Raponja</w:t>
      </w:r>
    </w:p>
    <w:p w14:paraId="2CAB8884" w14:textId="684565FE" w:rsidR="005B048D" w:rsidRPr="005B048D" w:rsidRDefault="005B048D" w:rsidP="005B048D">
      <w:pPr>
        <w:pStyle w:val="List"/>
        <w:tabs>
          <w:tab w:val="left" w:pos="426"/>
        </w:tabs>
        <w:spacing w:before="120"/>
        <w:ind w:left="420" w:hanging="420"/>
        <w:jc w:val="both"/>
        <w:rPr>
          <w:rFonts w:asciiTheme="majorHAnsi" w:hAnsiTheme="majorHAnsi" w:cs="Arial"/>
        </w:rPr>
      </w:pPr>
      <w:r w:rsidRPr="005B048D">
        <w:rPr>
          <w:rFonts w:asciiTheme="majorHAnsi" w:hAnsiTheme="majorHAnsi" w:cs="Arial"/>
        </w:rPr>
        <w:t>8.</w:t>
      </w:r>
      <w:r w:rsidRPr="005B048D">
        <w:rPr>
          <w:rFonts w:asciiTheme="majorHAnsi" w:hAnsiTheme="majorHAnsi" w:cs="Arial"/>
        </w:rPr>
        <w:tab/>
      </w:r>
      <w:r>
        <w:rPr>
          <w:rFonts w:asciiTheme="majorHAnsi" w:hAnsiTheme="majorHAnsi" w:cs="Arial"/>
        </w:rPr>
        <w:tab/>
      </w:r>
      <w:r w:rsidRPr="005B048D">
        <w:rPr>
          <w:rFonts w:asciiTheme="majorHAnsi" w:hAnsiTheme="majorHAnsi" w:cs="Arial"/>
        </w:rPr>
        <w:t>Upoznavanje članova AV-a sa Uputom MZO-a o raspisivanju javnih natječaja za izbore u zvanja i na odgovarajuća radna mjesta</w:t>
      </w:r>
    </w:p>
    <w:p w14:paraId="4BA0F88F" w14:textId="49669F75" w:rsidR="005B048D" w:rsidRPr="005B048D" w:rsidRDefault="005B048D" w:rsidP="005B048D">
      <w:pPr>
        <w:pStyle w:val="List"/>
        <w:tabs>
          <w:tab w:val="left" w:pos="426"/>
        </w:tabs>
        <w:spacing w:before="120"/>
        <w:jc w:val="both"/>
        <w:rPr>
          <w:rFonts w:asciiTheme="majorHAnsi" w:hAnsiTheme="majorHAnsi" w:cs="Arial"/>
        </w:rPr>
      </w:pPr>
      <w:r w:rsidRPr="005B048D">
        <w:rPr>
          <w:rFonts w:asciiTheme="majorHAnsi" w:hAnsiTheme="majorHAnsi" w:cs="Arial"/>
        </w:rPr>
        <w:t>9.</w:t>
      </w:r>
      <w:r w:rsidRPr="005B048D">
        <w:rPr>
          <w:rFonts w:asciiTheme="majorHAnsi" w:hAnsiTheme="majorHAnsi" w:cs="Arial"/>
        </w:rPr>
        <w:tab/>
      </w:r>
      <w:r>
        <w:rPr>
          <w:rFonts w:asciiTheme="majorHAnsi" w:hAnsiTheme="majorHAnsi" w:cs="Arial"/>
        </w:rPr>
        <w:tab/>
      </w:r>
      <w:r w:rsidRPr="005B048D">
        <w:rPr>
          <w:rFonts w:asciiTheme="majorHAnsi" w:hAnsiTheme="majorHAnsi" w:cs="Arial"/>
        </w:rPr>
        <w:t>Imenovanje vanjskog suradnik Odsjeka snimanja, asistenta Bojan Mrđenovića u umjetnički savjet Galerije f8</w:t>
      </w:r>
    </w:p>
    <w:p w14:paraId="796C6029" w14:textId="010031B6" w:rsidR="005B048D" w:rsidRPr="005B048D" w:rsidRDefault="005B048D" w:rsidP="005B048D">
      <w:pPr>
        <w:pStyle w:val="List"/>
        <w:tabs>
          <w:tab w:val="left" w:pos="426"/>
        </w:tabs>
        <w:spacing w:before="120"/>
        <w:jc w:val="both"/>
        <w:rPr>
          <w:rFonts w:asciiTheme="majorHAnsi" w:hAnsiTheme="majorHAnsi" w:cs="Arial"/>
        </w:rPr>
      </w:pPr>
      <w:r w:rsidRPr="005B048D">
        <w:rPr>
          <w:rFonts w:asciiTheme="majorHAnsi" w:hAnsiTheme="majorHAnsi" w:cs="Arial"/>
        </w:rPr>
        <w:t>10.</w:t>
      </w:r>
      <w:r w:rsidRPr="005B048D">
        <w:rPr>
          <w:rFonts w:asciiTheme="majorHAnsi" w:hAnsiTheme="majorHAnsi" w:cs="Arial"/>
        </w:rPr>
        <w:tab/>
      </w:r>
      <w:r>
        <w:rPr>
          <w:rFonts w:asciiTheme="majorHAnsi" w:hAnsiTheme="majorHAnsi" w:cs="Arial"/>
        </w:rPr>
        <w:tab/>
      </w:r>
      <w:r w:rsidRPr="005B048D">
        <w:rPr>
          <w:rFonts w:asciiTheme="majorHAnsi" w:hAnsiTheme="majorHAnsi" w:cs="Arial"/>
        </w:rPr>
        <w:t>a)</w:t>
      </w:r>
      <w:r w:rsidRPr="005B048D">
        <w:rPr>
          <w:rFonts w:asciiTheme="majorHAnsi" w:hAnsiTheme="majorHAnsi" w:cs="Arial"/>
        </w:rPr>
        <w:tab/>
        <w:t>umjetničko-istraživački projekti – izvještaj povjerenstva</w:t>
      </w:r>
    </w:p>
    <w:p w14:paraId="4DB1F968" w14:textId="628E16ED" w:rsidR="005B048D" w:rsidRPr="005B048D" w:rsidRDefault="005B048D" w:rsidP="005B048D">
      <w:pPr>
        <w:pStyle w:val="List"/>
        <w:tabs>
          <w:tab w:val="left" w:pos="426"/>
        </w:tabs>
        <w:spacing w:before="120"/>
        <w:jc w:val="both"/>
        <w:rPr>
          <w:rFonts w:asciiTheme="majorHAnsi" w:hAnsiTheme="majorHAnsi" w:cs="Arial"/>
        </w:rPr>
      </w:pPr>
      <w:r>
        <w:rPr>
          <w:rFonts w:asciiTheme="majorHAnsi" w:hAnsiTheme="majorHAnsi" w:cs="Arial"/>
        </w:rPr>
        <w:tab/>
      </w:r>
      <w:r>
        <w:rPr>
          <w:rFonts w:asciiTheme="majorHAnsi" w:hAnsiTheme="majorHAnsi" w:cs="Arial"/>
        </w:rPr>
        <w:tab/>
      </w:r>
      <w:r w:rsidRPr="005B048D">
        <w:rPr>
          <w:rFonts w:asciiTheme="majorHAnsi" w:hAnsiTheme="majorHAnsi" w:cs="Arial"/>
        </w:rPr>
        <w:t>b)</w:t>
      </w:r>
      <w:r w:rsidRPr="005B048D">
        <w:rPr>
          <w:rFonts w:asciiTheme="majorHAnsi" w:hAnsiTheme="majorHAnsi" w:cs="Arial"/>
        </w:rPr>
        <w:tab/>
        <w:t>imenovanje Ljubice Anđelković Džambić novom članicom povjerenstva</w:t>
      </w:r>
    </w:p>
    <w:p w14:paraId="3FB9F601" w14:textId="00127352" w:rsidR="005B048D" w:rsidRPr="005B048D" w:rsidRDefault="005B048D" w:rsidP="005B048D">
      <w:pPr>
        <w:pStyle w:val="List"/>
        <w:tabs>
          <w:tab w:val="left" w:pos="426"/>
        </w:tabs>
        <w:spacing w:before="120"/>
        <w:jc w:val="both"/>
        <w:rPr>
          <w:rFonts w:asciiTheme="majorHAnsi" w:hAnsiTheme="majorHAnsi" w:cs="Arial"/>
        </w:rPr>
      </w:pPr>
      <w:r w:rsidRPr="005B048D">
        <w:rPr>
          <w:rFonts w:asciiTheme="majorHAnsi" w:hAnsiTheme="majorHAnsi" w:cs="Arial"/>
        </w:rPr>
        <w:t>11.</w:t>
      </w:r>
      <w:r w:rsidRPr="005B048D">
        <w:rPr>
          <w:rFonts w:asciiTheme="majorHAnsi" w:hAnsiTheme="majorHAnsi" w:cs="Arial"/>
        </w:rPr>
        <w:tab/>
      </w:r>
      <w:r>
        <w:rPr>
          <w:rFonts w:asciiTheme="majorHAnsi" w:hAnsiTheme="majorHAnsi" w:cs="Arial"/>
        </w:rPr>
        <w:tab/>
      </w:r>
      <w:r w:rsidRPr="005B048D">
        <w:rPr>
          <w:rFonts w:asciiTheme="majorHAnsi" w:hAnsiTheme="majorHAnsi" w:cs="Arial"/>
        </w:rPr>
        <w:t>Imenovanje povjerenstva za dodjelu Rektorove nagrade</w:t>
      </w:r>
    </w:p>
    <w:p w14:paraId="5C1F5B6E" w14:textId="5EDEAF82" w:rsidR="005B048D" w:rsidRPr="005B048D" w:rsidRDefault="005B048D" w:rsidP="005B048D">
      <w:pPr>
        <w:pStyle w:val="List"/>
        <w:tabs>
          <w:tab w:val="left" w:pos="426"/>
        </w:tabs>
        <w:spacing w:before="120"/>
        <w:jc w:val="both"/>
        <w:rPr>
          <w:rFonts w:asciiTheme="majorHAnsi" w:hAnsiTheme="majorHAnsi" w:cs="Arial"/>
        </w:rPr>
      </w:pPr>
      <w:r w:rsidRPr="005B048D">
        <w:rPr>
          <w:rFonts w:asciiTheme="majorHAnsi" w:hAnsiTheme="majorHAnsi" w:cs="Arial"/>
        </w:rPr>
        <w:t>12.</w:t>
      </w:r>
      <w:r w:rsidRPr="005B048D">
        <w:rPr>
          <w:rFonts w:asciiTheme="majorHAnsi" w:hAnsiTheme="majorHAnsi" w:cs="Arial"/>
        </w:rPr>
        <w:tab/>
      </w:r>
      <w:r>
        <w:rPr>
          <w:rFonts w:asciiTheme="majorHAnsi" w:hAnsiTheme="majorHAnsi" w:cs="Arial"/>
        </w:rPr>
        <w:tab/>
      </w:r>
      <w:r w:rsidRPr="005B048D">
        <w:rPr>
          <w:rFonts w:asciiTheme="majorHAnsi" w:hAnsiTheme="majorHAnsi" w:cs="Arial"/>
        </w:rPr>
        <w:t xml:space="preserve">Zaštita na radu – osposobljavanje </w:t>
      </w:r>
      <w:r w:rsidRPr="005B048D">
        <w:rPr>
          <w:rFonts w:asciiTheme="majorHAnsi" w:hAnsiTheme="majorHAnsi" w:cs="Arial"/>
        </w:rPr>
        <w:tab/>
      </w:r>
    </w:p>
    <w:p w14:paraId="3A036759" w14:textId="79B02519" w:rsidR="005B048D" w:rsidRPr="005B048D" w:rsidRDefault="005B048D" w:rsidP="005B048D">
      <w:pPr>
        <w:pStyle w:val="List"/>
        <w:tabs>
          <w:tab w:val="left" w:pos="426"/>
        </w:tabs>
        <w:spacing w:before="120"/>
        <w:jc w:val="both"/>
        <w:rPr>
          <w:rFonts w:asciiTheme="majorHAnsi" w:hAnsiTheme="majorHAnsi" w:cs="Arial"/>
        </w:rPr>
      </w:pPr>
      <w:r w:rsidRPr="005B048D">
        <w:rPr>
          <w:rFonts w:asciiTheme="majorHAnsi" w:hAnsiTheme="majorHAnsi" w:cs="Arial"/>
        </w:rPr>
        <w:t>13.</w:t>
      </w:r>
      <w:r w:rsidRPr="005B048D">
        <w:rPr>
          <w:rFonts w:asciiTheme="majorHAnsi" w:hAnsiTheme="majorHAnsi" w:cs="Arial"/>
        </w:rPr>
        <w:tab/>
      </w:r>
      <w:r>
        <w:rPr>
          <w:rFonts w:asciiTheme="majorHAnsi" w:hAnsiTheme="majorHAnsi" w:cs="Arial"/>
        </w:rPr>
        <w:tab/>
        <w:t>M</w:t>
      </w:r>
      <w:r w:rsidRPr="005B048D">
        <w:rPr>
          <w:rFonts w:asciiTheme="majorHAnsi" w:hAnsiTheme="majorHAnsi" w:cs="Arial"/>
        </w:rPr>
        <w:t>olbe studenata</w:t>
      </w:r>
    </w:p>
    <w:p w14:paraId="3EF57A76" w14:textId="758C37C6" w:rsidR="00D93159" w:rsidRDefault="005B048D" w:rsidP="005B048D">
      <w:pPr>
        <w:pStyle w:val="List"/>
        <w:tabs>
          <w:tab w:val="left" w:pos="426"/>
        </w:tabs>
        <w:spacing w:before="120"/>
        <w:ind w:left="0" w:firstLine="0"/>
        <w:jc w:val="both"/>
        <w:rPr>
          <w:rFonts w:asciiTheme="majorHAnsi" w:hAnsiTheme="majorHAnsi" w:cs="Arial"/>
        </w:rPr>
      </w:pPr>
      <w:r w:rsidRPr="005B048D">
        <w:rPr>
          <w:rFonts w:asciiTheme="majorHAnsi" w:hAnsiTheme="majorHAnsi" w:cs="Arial"/>
        </w:rPr>
        <w:t xml:space="preserve">14. </w:t>
      </w:r>
      <w:r w:rsidRPr="005B048D">
        <w:rPr>
          <w:rFonts w:asciiTheme="majorHAnsi" w:hAnsiTheme="majorHAnsi" w:cs="Arial"/>
        </w:rPr>
        <w:tab/>
        <w:t>Razno</w:t>
      </w:r>
    </w:p>
    <w:p w14:paraId="0F4F3B45" w14:textId="13336AC6" w:rsidR="005718B6" w:rsidRDefault="00CD0C7A" w:rsidP="005718B6">
      <w:pPr>
        <w:pStyle w:val="List"/>
        <w:tabs>
          <w:tab w:val="left" w:pos="426"/>
        </w:tabs>
        <w:spacing w:before="120"/>
        <w:ind w:left="0" w:firstLine="0"/>
        <w:jc w:val="both"/>
        <w:rPr>
          <w:rFonts w:asciiTheme="majorHAnsi" w:hAnsiTheme="majorHAnsi" w:cs="Arial"/>
        </w:rPr>
      </w:pPr>
      <w:r>
        <w:rPr>
          <w:rFonts w:asciiTheme="majorHAnsi" w:hAnsiTheme="majorHAnsi" w:cs="Arial"/>
        </w:rPr>
        <w:lastRenderedPageBreak/>
        <w:t xml:space="preserve">Dekanica je prodložila izmjenu dnevnog reda te tč. 3 glasi: </w:t>
      </w:r>
      <w:r w:rsidR="005718B6">
        <w:rPr>
          <w:rFonts w:asciiTheme="majorHAnsi" w:hAnsiTheme="majorHAnsi" w:cs="Arial"/>
        </w:rPr>
        <w:t>I</w:t>
      </w:r>
      <w:r w:rsidR="005718B6" w:rsidRPr="005718B6">
        <w:rPr>
          <w:rFonts w:asciiTheme="majorHAnsi" w:hAnsiTheme="majorHAnsi" w:cs="Arial"/>
        </w:rPr>
        <w:t>menovanje doc. art. Hane Jušić pročelnicom Katedre za televiziju</w:t>
      </w:r>
      <w:r w:rsidR="005718B6">
        <w:rPr>
          <w:rFonts w:asciiTheme="majorHAnsi" w:hAnsiTheme="majorHAnsi" w:cs="Arial"/>
        </w:rPr>
        <w:t xml:space="preserve"> </w:t>
      </w:r>
      <w:r w:rsidR="005718B6" w:rsidRPr="005718B6">
        <w:rPr>
          <w:rFonts w:asciiTheme="majorHAnsi" w:hAnsiTheme="majorHAnsi" w:cs="Arial"/>
        </w:rPr>
        <w:t xml:space="preserve">umjesto dosadašnje pročelnice izv. prof. art. Snježane Tribuson. </w:t>
      </w:r>
    </w:p>
    <w:p w14:paraId="1195C218" w14:textId="6DA17917" w:rsidR="00D66F23" w:rsidRPr="00CD796A" w:rsidRDefault="00692F2E" w:rsidP="005718B6">
      <w:pPr>
        <w:pStyle w:val="List"/>
        <w:tabs>
          <w:tab w:val="left" w:pos="426"/>
        </w:tabs>
        <w:spacing w:before="120"/>
        <w:ind w:left="0" w:firstLine="0"/>
        <w:jc w:val="both"/>
        <w:rPr>
          <w:rFonts w:asciiTheme="majorHAnsi" w:hAnsiTheme="majorHAnsi" w:cs="Arial"/>
        </w:rPr>
      </w:pPr>
      <w:r>
        <w:rPr>
          <w:rFonts w:asciiTheme="majorHAnsi" w:hAnsiTheme="majorHAnsi" w:cs="Arial"/>
        </w:rPr>
        <w:t>D</w:t>
      </w:r>
      <w:r w:rsidR="00D66F23" w:rsidRPr="00CD796A">
        <w:rPr>
          <w:rFonts w:asciiTheme="majorHAnsi" w:hAnsiTheme="majorHAnsi" w:cs="Arial"/>
        </w:rPr>
        <w:t xml:space="preserve">nevni red </w:t>
      </w:r>
      <w:r w:rsidR="004B314C" w:rsidRPr="00CD796A">
        <w:rPr>
          <w:rFonts w:asciiTheme="majorHAnsi" w:hAnsiTheme="majorHAnsi" w:cs="Arial"/>
        </w:rPr>
        <w:t>j</w:t>
      </w:r>
      <w:r w:rsidR="00D66F23" w:rsidRPr="00CD796A">
        <w:rPr>
          <w:rFonts w:asciiTheme="majorHAnsi" w:hAnsiTheme="majorHAnsi" w:cs="Arial"/>
        </w:rPr>
        <w:t>e jednoglasno prihvaćen, postignut je kvorum i Vijeće je na</w:t>
      </w:r>
      <w:r w:rsidR="00413904" w:rsidRPr="00CD796A">
        <w:rPr>
          <w:rFonts w:asciiTheme="majorHAnsi" w:hAnsiTheme="majorHAnsi" w:cs="Arial"/>
        </w:rPr>
        <w:t>stavilo s radom po točkama kako</w:t>
      </w:r>
      <w:r w:rsidR="005E6848" w:rsidRPr="00CD796A">
        <w:rPr>
          <w:rFonts w:asciiTheme="majorHAnsi" w:hAnsiTheme="majorHAnsi" w:cs="Arial"/>
        </w:rPr>
        <w:t xml:space="preserve"> </w:t>
      </w:r>
      <w:r w:rsidR="00D66F23" w:rsidRPr="00CD796A">
        <w:rPr>
          <w:rFonts w:asciiTheme="majorHAnsi" w:hAnsiTheme="majorHAnsi" w:cs="Arial"/>
        </w:rPr>
        <w:t>slijedi:</w:t>
      </w:r>
    </w:p>
    <w:p w14:paraId="3943C239" w14:textId="77777777" w:rsidR="00791CE4" w:rsidRPr="00CD796A" w:rsidRDefault="00D66F23" w:rsidP="00693190">
      <w:pPr>
        <w:spacing w:before="240" w:after="120"/>
        <w:rPr>
          <w:rFonts w:asciiTheme="majorHAnsi" w:hAnsiTheme="majorHAnsi" w:cs="Arial"/>
          <w:b/>
          <w:sz w:val="20"/>
          <w:szCs w:val="20"/>
        </w:rPr>
      </w:pPr>
      <w:r w:rsidRPr="00CD796A">
        <w:rPr>
          <w:rFonts w:asciiTheme="majorHAnsi" w:hAnsiTheme="majorHAnsi" w:cs="Arial"/>
          <w:b/>
          <w:sz w:val="20"/>
          <w:szCs w:val="20"/>
        </w:rPr>
        <w:t>A</w:t>
      </w:r>
      <w:r w:rsidR="00AF73C4" w:rsidRPr="00CD796A">
        <w:rPr>
          <w:rFonts w:asciiTheme="majorHAnsi" w:hAnsiTheme="majorHAnsi" w:cs="Arial"/>
          <w:b/>
          <w:sz w:val="20"/>
          <w:szCs w:val="20"/>
        </w:rPr>
        <w:t>D 1.</w:t>
      </w:r>
      <w:r w:rsidR="00E754F0" w:rsidRPr="00CD796A">
        <w:rPr>
          <w:rFonts w:asciiTheme="majorHAnsi" w:hAnsiTheme="majorHAnsi" w:cs="Arial"/>
          <w:b/>
          <w:sz w:val="20"/>
          <w:szCs w:val="20"/>
        </w:rPr>
        <w:t xml:space="preserve"> </w:t>
      </w:r>
    </w:p>
    <w:p w14:paraId="5CF75B1D" w14:textId="2536BAC9" w:rsidR="00E92F94" w:rsidRPr="00E92F94" w:rsidRDefault="00CD0C7A" w:rsidP="001F158F">
      <w:pPr>
        <w:pStyle w:val="ListParagraph"/>
        <w:numPr>
          <w:ilvl w:val="0"/>
          <w:numId w:val="2"/>
        </w:numPr>
        <w:spacing w:before="120"/>
        <w:ind w:left="426" w:hanging="426"/>
        <w:jc w:val="both"/>
        <w:rPr>
          <w:rFonts w:asciiTheme="majorHAnsi" w:hAnsiTheme="majorHAnsi" w:cs="Arial"/>
          <w:sz w:val="20"/>
          <w:szCs w:val="20"/>
          <w:lang w:val="en-US"/>
        </w:rPr>
      </w:pPr>
      <w:r>
        <w:rPr>
          <w:rFonts w:asciiTheme="majorHAnsi" w:hAnsiTheme="majorHAnsi" w:cs="Arial"/>
          <w:sz w:val="20"/>
          <w:szCs w:val="20"/>
        </w:rPr>
        <w:t>Sanja Šamanović zaposlena je na radnom mjestu v</w:t>
      </w:r>
      <w:r w:rsidR="001F158F">
        <w:rPr>
          <w:rFonts w:asciiTheme="majorHAnsi" w:hAnsiTheme="majorHAnsi" w:cs="Arial"/>
          <w:sz w:val="20"/>
          <w:szCs w:val="20"/>
        </w:rPr>
        <w:t>oditelja umjetničke nastavne produkcije</w:t>
      </w:r>
      <w:r>
        <w:rPr>
          <w:rFonts w:asciiTheme="majorHAnsi" w:hAnsiTheme="majorHAnsi" w:cs="Arial"/>
          <w:sz w:val="20"/>
          <w:szCs w:val="20"/>
        </w:rPr>
        <w:t>, a</w:t>
      </w:r>
      <w:r w:rsidR="001F158F">
        <w:rPr>
          <w:rFonts w:asciiTheme="majorHAnsi" w:hAnsiTheme="majorHAnsi" w:cs="Arial"/>
          <w:sz w:val="20"/>
          <w:szCs w:val="20"/>
        </w:rPr>
        <w:t xml:space="preserve"> </w:t>
      </w:r>
      <w:r>
        <w:rPr>
          <w:rFonts w:asciiTheme="majorHAnsi" w:hAnsiTheme="majorHAnsi" w:cs="Arial"/>
          <w:sz w:val="20"/>
          <w:szCs w:val="20"/>
        </w:rPr>
        <w:t>Zrinka Šamija na radnom mjestu r</w:t>
      </w:r>
      <w:r w:rsidR="001F158F">
        <w:rPr>
          <w:rFonts w:asciiTheme="majorHAnsi" w:hAnsiTheme="majorHAnsi" w:cs="Arial"/>
          <w:sz w:val="20"/>
          <w:szCs w:val="20"/>
        </w:rPr>
        <w:t>ukovoditelja službe za međuinstitucionalnu i međunarodnu suradnju</w:t>
      </w:r>
      <w:r>
        <w:rPr>
          <w:rFonts w:asciiTheme="majorHAnsi" w:hAnsiTheme="majorHAnsi" w:cs="Arial"/>
          <w:sz w:val="20"/>
          <w:szCs w:val="20"/>
        </w:rPr>
        <w:t>.</w:t>
      </w:r>
      <w:r w:rsidR="001F158F">
        <w:rPr>
          <w:rFonts w:asciiTheme="majorHAnsi" w:hAnsiTheme="majorHAnsi" w:cs="Arial"/>
          <w:sz w:val="20"/>
          <w:szCs w:val="20"/>
        </w:rPr>
        <w:t xml:space="preserve"> </w:t>
      </w:r>
    </w:p>
    <w:p w14:paraId="21C38AC8" w14:textId="04AD0201" w:rsidR="001F158F" w:rsidRPr="001F158F" w:rsidRDefault="00CD0C7A" w:rsidP="00CD0C7A">
      <w:pPr>
        <w:pStyle w:val="ListParagraph"/>
        <w:numPr>
          <w:ilvl w:val="0"/>
          <w:numId w:val="2"/>
        </w:numPr>
        <w:spacing w:before="120"/>
        <w:ind w:left="426" w:hanging="426"/>
        <w:jc w:val="both"/>
        <w:rPr>
          <w:rFonts w:asciiTheme="majorHAnsi" w:hAnsiTheme="majorHAnsi" w:cs="Arial"/>
          <w:sz w:val="20"/>
          <w:szCs w:val="20"/>
          <w:lang w:val="en-US"/>
        </w:rPr>
      </w:pPr>
      <w:r w:rsidRPr="00CD0C7A">
        <w:rPr>
          <w:rFonts w:asciiTheme="majorHAnsi" w:hAnsiTheme="majorHAnsi" w:cs="Arial"/>
          <w:sz w:val="20"/>
          <w:szCs w:val="20"/>
        </w:rPr>
        <w:t xml:space="preserve">Izložba studenata 2. godine preddiplomskog studija pod nazivom </w:t>
      </w:r>
      <w:r w:rsidRPr="00CD0C7A">
        <w:rPr>
          <w:rFonts w:asciiTheme="majorHAnsi" w:hAnsiTheme="majorHAnsi" w:cs="Arial"/>
          <w:i/>
          <w:sz w:val="20"/>
          <w:szCs w:val="20"/>
        </w:rPr>
        <w:t>U procesu / Portret</w:t>
      </w:r>
      <w:r w:rsidRPr="00CD0C7A">
        <w:rPr>
          <w:rFonts w:asciiTheme="majorHAnsi" w:hAnsiTheme="majorHAnsi" w:cs="Arial"/>
          <w:sz w:val="20"/>
          <w:szCs w:val="20"/>
        </w:rPr>
        <w:t xml:space="preserve"> bit će otvorena u ponedjeljak 19. ožujka u 19 sati</w:t>
      </w:r>
      <w:r>
        <w:rPr>
          <w:rFonts w:asciiTheme="majorHAnsi" w:hAnsiTheme="majorHAnsi" w:cs="Arial"/>
          <w:sz w:val="20"/>
          <w:szCs w:val="20"/>
        </w:rPr>
        <w:t xml:space="preserve"> i trajati do subote 24. ožujka 2018 u Galeriji f8.</w:t>
      </w:r>
      <w:r w:rsidR="001F158F">
        <w:rPr>
          <w:rFonts w:asciiTheme="majorHAnsi" w:hAnsiTheme="majorHAnsi" w:cs="Arial"/>
          <w:sz w:val="20"/>
          <w:szCs w:val="20"/>
        </w:rPr>
        <w:t xml:space="preserve"> </w:t>
      </w:r>
    </w:p>
    <w:p w14:paraId="0389E5BC" w14:textId="7549BD5F" w:rsidR="00CE260B" w:rsidRDefault="00CE260B" w:rsidP="00CE260B">
      <w:pPr>
        <w:pStyle w:val="ListParagraph"/>
        <w:numPr>
          <w:ilvl w:val="0"/>
          <w:numId w:val="2"/>
        </w:numPr>
        <w:spacing w:before="120"/>
        <w:ind w:left="426" w:hanging="426"/>
        <w:jc w:val="both"/>
        <w:rPr>
          <w:rFonts w:asciiTheme="majorHAnsi" w:hAnsiTheme="majorHAnsi" w:cs="Arial"/>
          <w:sz w:val="20"/>
          <w:szCs w:val="20"/>
        </w:rPr>
      </w:pPr>
      <w:r w:rsidRPr="00A573C8">
        <w:rPr>
          <w:rFonts w:asciiTheme="majorHAnsi" w:hAnsiTheme="majorHAnsi" w:cs="Arial"/>
          <w:sz w:val="20"/>
          <w:szCs w:val="20"/>
        </w:rPr>
        <w:t xml:space="preserve">Na ADU </w:t>
      </w:r>
      <w:r>
        <w:rPr>
          <w:rFonts w:asciiTheme="majorHAnsi" w:hAnsiTheme="majorHAnsi" w:cs="Arial"/>
          <w:sz w:val="20"/>
          <w:szCs w:val="20"/>
        </w:rPr>
        <w:t>je</w:t>
      </w:r>
      <w:r w:rsidRPr="00A573C8">
        <w:rPr>
          <w:rFonts w:asciiTheme="majorHAnsi" w:hAnsiTheme="majorHAnsi" w:cs="Arial"/>
          <w:sz w:val="20"/>
          <w:szCs w:val="20"/>
        </w:rPr>
        <w:t xml:space="preserve"> od 04. do 06.03.2018. gostova</w:t>
      </w:r>
      <w:r>
        <w:rPr>
          <w:rFonts w:asciiTheme="majorHAnsi" w:hAnsiTheme="majorHAnsi" w:cs="Arial"/>
          <w:sz w:val="20"/>
          <w:szCs w:val="20"/>
        </w:rPr>
        <w:t>o</w:t>
      </w:r>
      <w:r w:rsidRPr="00A573C8">
        <w:rPr>
          <w:rFonts w:asciiTheme="majorHAnsi" w:hAnsiTheme="majorHAnsi" w:cs="Arial"/>
          <w:sz w:val="20"/>
          <w:szCs w:val="20"/>
        </w:rPr>
        <w:t xml:space="preserve"> prof. Geoffrey Colman s The Royal Central School of Speech and Drama. U sklopu posjeta održa</w:t>
      </w:r>
      <w:r>
        <w:rPr>
          <w:rFonts w:asciiTheme="majorHAnsi" w:hAnsiTheme="majorHAnsi" w:cs="Arial"/>
          <w:sz w:val="20"/>
          <w:szCs w:val="20"/>
        </w:rPr>
        <w:t>o</w:t>
      </w:r>
      <w:r w:rsidRPr="00A573C8">
        <w:rPr>
          <w:rFonts w:asciiTheme="majorHAnsi" w:hAnsiTheme="majorHAnsi" w:cs="Arial"/>
          <w:sz w:val="20"/>
          <w:szCs w:val="20"/>
        </w:rPr>
        <w:t xml:space="preserve"> </w:t>
      </w:r>
      <w:r>
        <w:rPr>
          <w:rFonts w:asciiTheme="majorHAnsi" w:hAnsiTheme="majorHAnsi" w:cs="Arial"/>
          <w:sz w:val="20"/>
          <w:szCs w:val="20"/>
        </w:rPr>
        <w:t>je</w:t>
      </w:r>
      <w:r w:rsidRPr="00A573C8">
        <w:rPr>
          <w:rFonts w:asciiTheme="majorHAnsi" w:hAnsiTheme="majorHAnsi" w:cs="Arial"/>
          <w:sz w:val="20"/>
          <w:szCs w:val="20"/>
        </w:rPr>
        <w:t xml:space="preserve"> prezentaciju svojeg fakulteta te radionicu za studente.</w:t>
      </w:r>
    </w:p>
    <w:p w14:paraId="4C630536" w14:textId="6CDE584B" w:rsidR="00F024FE" w:rsidRPr="00CE260B" w:rsidRDefault="00F024FE" w:rsidP="00891AB6">
      <w:pPr>
        <w:pStyle w:val="ListParagraph"/>
        <w:numPr>
          <w:ilvl w:val="0"/>
          <w:numId w:val="2"/>
        </w:numPr>
        <w:spacing w:before="120"/>
        <w:ind w:left="426" w:hanging="426"/>
        <w:jc w:val="both"/>
        <w:rPr>
          <w:rFonts w:asciiTheme="majorHAnsi" w:hAnsiTheme="majorHAnsi" w:cs="Arial"/>
          <w:sz w:val="20"/>
          <w:szCs w:val="20"/>
          <w:lang w:val="en-US"/>
        </w:rPr>
      </w:pPr>
      <w:r>
        <w:rPr>
          <w:rFonts w:asciiTheme="majorHAnsi" w:hAnsiTheme="majorHAnsi" w:cs="Arial"/>
          <w:sz w:val="20"/>
          <w:szCs w:val="20"/>
        </w:rPr>
        <w:t xml:space="preserve">Dekanica je zamolila </w:t>
      </w:r>
      <w:r w:rsidR="00CD0C7A">
        <w:rPr>
          <w:rFonts w:asciiTheme="majorHAnsi" w:hAnsiTheme="majorHAnsi" w:cs="Arial"/>
          <w:sz w:val="20"/>
          <w:szCs w:val="20"/>
        </w:rPr>
        <w:t>da se najkasnije do 15.04.2018. dostave prijedlozi Odsjeka za Dekaničinu nagradu koja će biti dodjeljena studentima na Dan Akademije 03.05.2018.</w:t>
      </w:r>
      <w:r>
        <w:rPr>
          <w:rFonts w:asciiTheme="majorHAnsi" w:hAnsiTheme="majorHAnsi" w:cs="Arial"/>
          <w:sz w:val="20"/>
          <w:szCs w:val="20"/>
        </w:rPr>
        <w:t xml:space="preserve"> </w:t>
      </w:r>
    </w:p>
    <w:p w14:paraId="28F2EEB5" w14:textId="44F49A1A" w:rsidR="00CE260B" w:rsidRPr="00F024FE" w:rsidRDefault="00CE260B" w:rsidP="00CE260B">
      <w:pPr>
        <w:pStyle w:val="ListParagraph"/>
        <w:numPr>
          <w:ilvl w:val="0"/>
          <w:numId w:val="2"/>
        </w:numPr>
        <w:spacing w:before="120"/>
        <w:ind w:left="426" w:hanging="426"/>
        <w:jc w:val="both"/>
        <w:rPr>
          <w:rFonts w:asciiTheme="majorHAnsi" w:hAnsiTheme="majorHAnsi" w:cs="Arial"/>
          <w:sz w:val="20"/>
          <w:szCs w:val="20"/>
          <w:lang w:val="en-US"/>
        </w:rPr>
      </w:pPr>
      <w:proofErr w:type="spellStart"/>
      <w:r>
        <w:rPr>
          <w:rFonts w:asciiTheme="majorHAnsi" w:hAnsiTheme="majorHAnsi" w:cs="Arial"/>
          <w:sz w:val="20"/>
          <w:szCs w:val="20"/>
          <w:lang w:val="en-US"/>
        </w:rPr>
        <w:t>Gđa</w:t>
      </w:r>
      <w:proofErr w:type="spellEnd"/>
      <w:r>
        <w:rPr>
          <w:rFonts w:asciiTheme="majorHAnsi" w:hAnsiTheme="majorHAnsi" w:cs="Arial"/>
          <w:sz w:val="20"/>
          <w:szCs w:val="20"/>
          <w:lang w:val="en-US"/>
        </w:rPr>
        <w:t xml:space="preserve">. Tea </w:t>
      </w:r>
      <w:proofErr w:type="spellStart"/>
      <w:r>
        <w:rPr>
          <w:rFonts w:asciiTheme="majorHAnsi" w:hAnsiTheme="majorHAnsi" w:cs="Arial"/>
          <w:sz w:val="20"/>
          <w:szCs w:val="20"/>
          <w:lang w:val="en-US"/>
        </w:rPr>
        <w:t>Jerić</w:t>
      </w:r>
      <w:proofErr w:type="spellEnd"/>
      <w:r>
        <w:rPr>
          <w:rFonts w:asciiTheme="majorHAnsi" w:hAnsiTheme="majorHAnsi" w:cs="Arial"/>
          <w:sz w:val="20"/>
          <w:szCs w:val="20"/>
          <w:lang w:val="en-US"/>
        </w:rPr>
        <w:t xml:space="preserve"> </w:t>
      </w:r>
      <w:proofErr w:type="spellStart"/>
      <w:r>
        <w:rPr>
          <w:rFonts w:asciiTheme="majorHAnsi" w:hAnsiTheme="majorHAnsi" w:cs="Arial"/>
          <w:sz w:val="20"/>
          <w:szCs w:val="20"/>
          <w:lang w:val="en-US"/>
        </w:rPr>
        <w:t>Zanini</w:t>
      </w:r>
      <w:proofErr w:type="spellEnd"/>
      <w:r>
        <w:rPr>
          <w:rFonts w:asciiTheme="majorHAnsi" w:hAnsiTheme="majorHAnsi" w:cs="Arial"/>
          <w:sz w:val="20"/>
          <w:szCs w:val="20"/>
          <w:lang w:val="en-US"/>
        </w:rPr>
        <w:t xml:space="preserve"> </w:t>
      </w:r>
      <w:proofErr w:type="spellStart"/>
      <w:r>
        <w:rPr>
          <w:rFonts w:asciiTheme="majorHAnsi" w:hAnsiTheme="majorHAnsi" w:cs="Arial"/>
          <w:sz w:val="20"/>
          <w:szCs w:val="20"/>
          <w:lang w:val="en-US"/>
        </w:rPr>
        <w:t>upoznala</w:t>
      </w:r>
      <w:proofErr w:type="spellEnd"/>
      <w:r>
        <w:rPr>
          <w:rFonts w:asciiTheme="majorHAnsi" w:hAnsiTheme="majorHAnsi" w:cs="Arial"/>
          <w:sz w:val="20"/>
          <w:szCs w:val="20"/>
          <w:lang w:val="en-US"/>
        </w:rPr>
        <w:t xml:space="preserve"> je </w:t>
      </w:r>
      <w:proofErr w:type="spellStart"/>
      <w:r>
        <w:rPr>
          <w:rFonts w:asciiTheme="majorHAnsi" w:hAnsiTheme="majorHAnsi" w:cs="Arial"/>
          <w:sz w:val="20"/>
          <w:szCs w:val="20"/>
          <w:lang w:val="en-US"/>
        </w:rPr>
        <w:t>članove</w:t>
      </w:r>
      <w:proofErr w:type="spellEnd"/>
      <w:r>
        <w:rPr>
          <w:rFonts w:asciiTheme="majorHAnsi" w:hAnsiTheme="majorHAnsi" w:cs="Arial"/>
          <w:sz w:val="20"/>
          <w:szCs w:val="20"/>
          <w:lang w:val="en-US"/>
        </w:rPr>
        <w:t xml:space="preserve"> AV-a </w:t>
      </w:r>
      <w:proofErr w:type="spellStart"/>
      <w:r>
        <w:rPr>
          <w:rFonts w:asciiTheme="majorHAnsi" w:hAnsiTheme="majorHAnsi" w:cs="Arial"/>
          <w:sz w:val="20"/>
          <w:szCs w:val="20"/>
          <w:lang w:val="en-US"/>
        </w:rPr>
        <w:t>sustavom</w:t>
      </w:r>
      <w:proofErr w:type="spellEnd"/>
      <w:r>
        <w:rPr>
          <w:rFonts w:asciiTheme="majorHAnsi" w:hAnsiTheme="majorHAnsi" w:cs="Arial"/>
          <w:sz w:val="20"/>
          <w:szCs w:val="20"/>
          <w:lang w:val="en-US"/>
        </w:rPr>
        <w:t xml:space="preserve"> </w:t>
      </w:r>
      <w:proofErr w:type="spellStart"/>
      <w:r>
        <w:rPr>
          <w:rFonts w:asciiTheme="majorHAnsi" w:hAnsiTheme="majorHAnsi" w:cs="Arial"/>
          <w:sz w:val="20"/>
          <w:szCs w:val="20"/>
          <w:lang w:val="en-US"/>
        </w:rPr>
        <w:t>Dabar</w:t>
      </w:r>
      <w:proofErr w:type="spellEnd"/>
      <w:r>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Nakon</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izmjene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Zakona</w:t>
      </w:r>
      <w:proofErr w:type="spellEnd"/>
      <w:r w:rsidRPr="00CE260B">
        <w:rPr>
          <w:rFonts w:asciiTheme="majorHAnsi" w:hAnsiTheme="majorHAnsi" w:cs="Arial"/>
          <w:sz w:val="20"/>
          <w:szCs w:val="20"/>
          <w:lang w:val="en-US"/>
        </w:rPr>
        <w:t xml:space="preserve"> (2003.), NSK u </w:t>
      </w:r>
      <w:proofErr w:type="spellStart"/>
      <w:r w:rsidRPr="00CE260B">
        <w:rPr>
          <w:rFonts w:asciiTheme="majorHAnsi" w:hAnsiTheme="majorHAnsi" w:cs="Arial"/>
          <w:sz w:val="20"/>
          <w:szCs w:val="20"/>
          <w:lang w:val="en-US"/>
        </w:rPr>
        <w:t>suradnji</w:t>
      </w:r>
      <w:proofErr w:type="spellEnd"/>
      <w:r w:rsidRPr="00CE260B">
        <w:rPr>
          <w:rFonts w:asciiTheme="majorHAnsi" w:hAnsiTheme="majorHAnsi" w:cs="Arial"/>
          <w:sz w:val="20"/>
          <w:szCs w:val="20"/>
          <w:lang w:val="en-US"/>
        </w:rPr>
        <w:t xml:space="preserve"> </w:t>
      </w:r>
      <w:proofErr w:type="spellStart"/>
      <w:proofErr w:type="gramStart"/>
      <w:r w:rsidRPr="00CE260B">
        <w:rPr>
          <w:rFonts w:asciiTheme="majorHAnsi" w:hAnsiTheme="majorHAnsi" w:cs="Arial"/>
          <w:sz w:val="20"/>
          <w:szCs w:val="20"/>
          <w:lang w:val="en-US"/>
        </w:rPr>
        <w:t>sa</w:t>
      </w:r>
      <w:proofErr w:type="spellEnd"/>
      <w:proofErr w:type="gramEnd"/>
      <w:r w:rsidRPr="00CE260B">
        <w:rPr>
          <w:rFonts w:asciiTheme="majorHAnsi" w:hAnsiTheme="majorHAnsi" w:cs="Arial"/>
          <w:sz w:val="20"/>
          <w:szCs w:val="20"/>
          <w:lang w:val="en-US"/>
        </w:rPr>
        <w:t xml:space="preserve"> SRCEM </w:t>
      </w:r>
      <w:proofErr w:type="spellStart"/>
      <w:r w:rsidRPr="00CE260B">
        <w:rPr>
          <w:rFonts w:asciiTheme="majorHAnsi" w:hAnsiTheme="majorHAnsi" w:cs="Arial"/>
          <w:sz w:val="20"/>
          <w:szCs w:val="20"/>
          <w:lang w:val="en-US"/>
        </w:rPr>
        <w:t>razvija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digitalni</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repozitorij</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koji</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će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biti</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ponuđen</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svim</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ustanovama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iz</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sustava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znanosti</w:t>
      </w:r>
      <w:proofErr w:type="spellEnd"/>
      <w:r w:rsidRPr="00CE260B">
        <w:rPr>
          <w:rFonts w:asciiTheme="majorHAnsi" w:hAnsiTheme="majorHAnsi" w:cs="Arial"/>
          <w:sz w:val="20"/>
          <w:szCs w:val="20"/>
          <w:lang w:val="en-US"/>
        </w:rPr>
        <w:t xml:space="preserve"> i </w:t>
      </w:r>
      <w:proofErr w:type="spellStart"/>
      <w:r w:rsidRPr="00CE260B">
        <w:rPr>
          <w:rFonts w:asciiTheme="majorHAnsi" w:hAnsiTheme="majorHAnsi" w:cs="Arial"/>
          <w:sz w:val="20"/>
          <w:szCs w:val="20"/>
          <w:lang w:val="en-US"/>
        </w:rPr>
        <w:t>visokog</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obrazovanja</w:t>
      </w:r>
      <w:proofErr w:type="spellEnd"/>
      <w:r w:rsidRPr="00CE260B">
        <w:rPr>
          <w:rFonts w:asciiTheme="majorHAnsi" w:hAnsiTheme="majorHAnsi" w:cs="Arial"/>
          <w:sz w:val="20"/>
          <w:szCs w:val="20"/>
          <w:lang w:val="en-US"/>
        </w:rPr>
        <w:t xml:space="preserve"> u RH </w:t>
      </w:r>
      <w:proofErr w:type="spellStart"/>
      <w:r w:rsidRPr="00CE260B">
        <w:rPr>
          <w:rFonts w:asciiTheme="majorHAnsi" w:hAnsiTheme="majorHAnsi" w:cs="Arial"/>
          <w:sz w:val="20"/>
          <w:szCs w:val="20"/>
          <w:lang w:val="en-US"/>
        </w:rPr>
        <w:t>kako</w:t>
      </w:r>
      <w:proofErr w:type="spellEnd"/>
      <w:r w:rsidRPr="00CE260B">
        <w:rPr>
          <w:rFonts w:asciiTheme="majorHAnsi" w:hAnsiTheme="majorHAnsi" w:cs="Arial"/>
          <w:sz w:val="20"/>
          <w:szCs w:val="20"/>
          <w:lang w:val="en-US"/>
        </w:rPr>
        <w:t xml:space="preserve"> bi </w:t>
      </w:r>
      <w:proofErr w:type="spellStart"/>
      <w:r w:rsidRPr="00CE260B">
        <w:rPr>
          <w:rFonts w:asciiTheme="majorHAnsi" w:hAnsiTheme="majorHAnsi" w:cs="Arial"/>
          <w:sz w:val="20"/>
          <w:szCs w:val="20"/>
          <w:lang w:val="en-US"/>
        </w:rPr>
        <w:t>jednostavno</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uspostavile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institucijski</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digitalni</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repozitorij</w:t>
      </w:r>
      <w:proofErr w:type="spellEnd"/>
      <w:r w:rsidRPr="00CE260B">
        <w:rPr>
          <w:rFonts w:asciiTheme="majorHAnsi" w:hAnsiTheme="majorHAnsi" w:cs="Arial"/>
          <w:sz w:val="20"/>
          <w:szCs w:val="20"/>
          <w:lang w:val="en-US"/>
        </w:rPr>
        <w:t xml:space="preserve">. </w:t>
      </w:r>
      <w:proofErr w:type="spellStart"/>
      <w:proofErr w:type="gramStart"/>
      <w:r w:rsidRPr="00CE260B">
        <w:rPr>
          <w:rFonts w:asciiTheme="majorHAnsi" w:hAnsiTheme="majorHAnsi" w:cs="Arial"/>
          <w:sz w:val="20"/>
          <w:szCs w:val="20"/>
          <w:lang w:val="en-US"/>
        </w:rPr>
        <w:t>Ak</w:t>
      </w:r>
      <w:proofErr w:type="spellEnd"/>
      <w:proofErr w:type="gramEnd"/>
      <w:r w:rsidRPr="00CE260B">
        <w:rPr>
          <w:rFonts w:asciiTheme="majorHAnsi" w:hAnsiTheme="majorHAnsi" w:cs="Arial"/>
          <w:sz w:val="20"/>
          <w:szCs w:val="20"/>
          <w:lang w:val="en-US"/>
        </w:rPr>
        <w:t xml:space="preserve">. </w:t>
      </w:r>
      <w:proofErr w:type="gramStart"/>
      <w:r w:rsidRPr="00CE260B">
        <w:rPr>
          <w:rFonts w:asciiTheme="majorHAnsi" w:hAnsiTheme="majorHAnsi" w:cs="Arial"/>
          <w:sz w:val="20"/>
          <w:szCs w:val="20"/>
          <w:lang w:val="en-US"/>
        </w:rPr>
        <w:t>god</w:t>
      </w:r>
      <w:proofErr w:type="gramEnd"/>
      <w:r w:rsidRPr="00CE260B">
        <w:rPr>
          <w:rFonts w:asciiTheme="majorHAnsi" w:hAnsiTheme="majorHAnsi" w:cs="Arial"/>
          <w:sz w:val="20"/>
          <w:szCs w:val="20"/>
          <w:lang w:val="en-US"/>
        </w:rPr>
        <w:t>. 2015</w:t>
      </w:r>
      <w:proofErr w:type="gramStart"/>
      <w:r w:rsidRPr="00CE260B">
        <w:rPr>
          <w:rFonts w:asciiTheme="majorHAnsi" w:hAnsiTheme="majorHAnsi" w:cs="Arial"/>
          <w:sz w:val="20"/>
          <w:szCs w:val="20"/>
          <w:lang w:val="en-US"/>
        </w:rPr>
        <w:t>./</w:t>
      </w:r>
      <w:proofErr w:type="gramEnd"/>
      <w:r w:rsidRPr="00CE260B">
        <w:rPr>
          <w:rFonts w:asciiTheme="majorHAnsi" w:hAnsiTheme="majorHAnsi" w:cs="Arial"/>
          <w:sz w:val="20"/>
          <w:szCs w:val="20"/>
          <w:lang w:val="en-US"/>
        </w:rPr>
        <w:t xml:space="preserve">2016. ADU se </w:t>
      </w:r>
      <w:proofErr w:type="spellStart"/>
      <w:r w:rsidRPr="00CE260B">
        <w:rPr>
          <w:rFonts w:asciiTheme="majorHAnsi" w:hAnsiTheme="majorHAnsi" w:cs="Arial"/>
          <w:sz w:val="20"/>
          <w:szCs w:val="20"/>
          <w:lang w:val="en-US"/>
        </w:rPr>
        <w:t>organizira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educira</w:t>
      </w:r>
      <w:proofErr w:type="spellEnd"/>
      <w:r w:rsidRPr="00CE260B">
        <w:rPr>
          <w:rFonts w:asciiTheme="majorHAnsi" w:hAnsiTheme="majorHAnsi" w:cs="Arial"/>
          <w:sz w:val="20"/>
          <w:szCs w:val="20"/>
          <w:lang w:val="en-US"/>
        </w:rPr>
        <w:t xml:space="preserve"> i </w:t>
      </w:r>
      <w:proofErr w:type="spellStart"/>
      <w:r w:rsidRPr="00CE260B">
        <w:rPr>
          <w:rFonts w:asciiTheme="majorHAnsi" w:hAnsiTheme="majorHAnsi" w:cs="Arial"/>
          <w:sz w:val="20"/>
          <w:szCs w:val="20"/>
          <w:lang w:val="en-US"/>
        </w:rPr>
        <w:t>obavlja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sve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pripremne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predradnje</w:t>
      </w:r>
      <w:proofErr w:type="spellEnd"/>
      <w:r w:rsidRPr="00CE260B">
        <w:rPr>
          <w:rFonts w:asciiTheme="majorHAnsi" w:hAnsiTheme="majorHAnsi" w:cs="Arial"/>
          <w:sz w:val="20"/>
          <w:szCs w:val="20"/>
          <w:lang w:val="en-US"/>
        </w:rPr>
        <w:t xml:space="preserve">. U </w:t>
      </w:r>
      <w:proofErr w:type="spellStart"/>
      <w:r w:rsidRPr="00CE260B">
        <w:rPr>
          <w:rFonts w:asciiTheme="majorHAnsi" w:hAnsiTheme="majorHAnsi" w:cs="Arial"/>
          <w:sz w:val="20"/>
          <w:szCs w:val="20"/>
          <w:lang w:val="en-US"/>
        </w:rPr>
        <w:t>taj</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proces</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su</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uključeni</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Dekanat</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Ured</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za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studente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Informatika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Biblioteka</w:t>
      </w:r>
      <w:proofErr w:type="spellEnd"/>
      <w:r w:rsidRPr="00CE260B">
        <w:rPr>
          <w:rFonts w:asciiTheme="majorHAnsi" w:hAnsiTheme="majorHAnsi" w:cs="Arial"/>
          <w:sz w:val="20"/>
          <w:szCs w:val="20"/>
          <w:lang w:val="en-US"/>
        </w:rPr>
        <w:t xml:space="preserve">, ISVU </w:t>
      </w:r>
      <w:proofErr w:type="spellStart"/>
      <w:r w:rsidRPr="00CE260B">
        <w:rPr>
          <w:rFonts w:asciiTheme="majorHAnsi" w:hAnsiTheme="majorHAnsi" w:cs="Arial"/>
          <w:sz w:val="20"/>
          <w:szCs w:val="20"/>
          <w:lang w:val="en-US"/>
        </w:rPr>
        <w:t>koordinator</w:t>
      </w:r>
      <w:proofErr w:type="spellEnd"/>
      <w:r w:rsidRPr="00CE260B">
        <w:rPr>
          <w:rFonts w:asciiTheme="majorHAnsi" w:hAnsiTheme="majorHAnsi" w:cs="Arial"/>
          <w:sz w:val="20"/>
          <w:szCs w:val="20"/>
          <w:lang w:val="en-US"/>
        </w:rPr>
        <w:t xml:space="preserve">. </w:t>
      </w:r>
      <w:proofErr w:type="gramStart"/>
      <w:r w:rsidRPr="00CE260B">
        <w:rPr>
          <w:rFonts w:asciiTheme="majorHAnsi" w:hAnsiTheme="majorHAnsi" w:cs="Arial"/>
          <w:sz w:val="20"/>
          <w:szCs w:val="20"/>
          <w:lang w:val="en-US"/>
        </w:rPr>
        <w:t xml:space="preserve">ADU  </w:t>
      </w:r>
      <w:proofErr w:type="spellStart"/>
      <w:r w:rsidRPr="00CE260B">
        <w:rPr>
          <w:rFonts w:asciiTheme="majorHAnsi" w:hAnsiTheme="majorHAnsi" w:cs="Arial"/>
          <w:sz w:val="20"/>
          <w:szCs w:val="20"/>
          <w:lang w:val="en-US"/>
        </w:rPr>
        <w:t>podnosi</w:t>
      </w:r>
      <w:proofErr w:type="spellEnd"/>
      <w:proofErr w:type="gram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Zahtjev</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za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otvaranje</w:t>
      </w:r>
      <w:proofErr w:type="spellEnd"/>
      <w:r w:rsidRPr="00CE260B">
        <w:rPr>
          <w:rFonts w:asciiTheme="majorHAnsi" w:hAnsiTheme="majorHAnsi" w:cs="Arial"/>
          <w:sz w:val="20"/>
          <w:szCs w:val="20"/>
          <w:lang w:val="en-US"/>
        </w:rPr>
        <w:t xml:space="preserve"> dig. </w:t>
      </w:r>
      <w:proofErr w:type="spellStart"/>
      <w:r w:rsidRPr="00CE260B">
        <w:rPr>
          <w:rFonts w:asciiTheme="majorHAnsi" w:hAnsiTheme="majorHAnsi" w:cs="Arial"/>
          <w:sz w:val="20"/>
          <w:szCs w:val="20"/>
          <w:lang w:val="en-US"/>
        </w:rPr>
        <w:t>Repozitorija</w:t>
      </w:r>
      <w:proofErr w:type="spellEnd"/>
      <w:r w:rsidRPr="00CE260B">
        <w:rPr>
          <w:rFonts w:asciiTheme="majorHAnsi" w:hAnsiTheme="majorHAnsi" w:cs="Arial"/>
          <w:sz w:val="20"/>
          <w:szCs w:val="20"/>
          <w:lang w:val="en-US"/>
        </w:rPr>
        <w:t xml:space="preserve"> u </w:t>
      </w:r>
      <w:proofErr w:type="spellStart"/>
      <w:r w:rsidRPr="00CE260B">
        <w:rPr>
          <w:rFonts w:asciiTheme="majorHAnsi" w:hAnsiTheme="majorHAnsi" w:cs="Arial"/>
          <w:sz w:val="20"/>
          <w:szCs w:val="20"/>
          <w:lang w:val="en-US"/>
        </w:rPr>
        <w:t>sustavu</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Dabar</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kojeg</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potpisuje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dekan</w:t>
      </w:r>
      <w:proofErr w:type="spellEnd"/>
      <w:r w:rsidRPr="00CE260B">
        <w:rPr>
          <w:rFonts w:asciiTheme="majorHAnsi" w:hAnsiTheme="majorHAnsi" w:cs="Arial"/>
          <w:sz w:val="20"/>
          <w:szCs w:val="20"/>
          <w:lang w:val="en-US"/>
        </w:rPr>
        <w:t xml:space="preserve"> prof. B. </w:t>
      </w:r>
      <w:proofErr w:type="spellStart"/>
      <w:r w:rsidRPr="00CE260B">
        <w:rPr>
          <w:rFonts w:asciiTheme="majorHAnsi" w:hAnsiTheme="majorHAnsi" w:cs="Arial"/>
          <w:sz w:val="20"/>
          <w:szCs w:val="20"/>
          <w:lang w:val="en-US"/>
        </w:rPr>
        <w:t>Baletić</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Pripremljena</w:t>
      </w:r>
      <w:proofErr w:type="spellEnd"/>
      <w:r w:rsidRPr="00CE260B">
        <w:rPr>
          <w:rFonts w:asciiTheme="majorHAnsi" w:hAnsiTheme="majorHAnsi" w:cs="Arial"/>
          <w:sz w:val="20"/>
          <w:szCs w:val="20"/>
          <w:lang w:val="en-US"/>
        </w:rPr>
        <w:t xml:space="preserve"> je </w:t>
      </w:r>
      <w:proofErr w:type="spellStart"/>
      <w:r w:rsidRPr="00CE260B">
        <w:rPr>
          <w:rFonts w:asciiTheme="majorHAnsi" w:hAnsiTheme="majorHAnsi" w:cs="Arial"/>
          <w:sz w:val="20"/>
          <w:szCs w:val="20"/>
          <w:lang w:val="en-US"/>
        </w:rPr>
        <w:t>Izjava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koju</w:t>
      </w:r>
      <w:proofErr w:type="spellEnd"/>
      <w:r w:rsidRPr="00CE260B">
        <w:rPr>
          <w:rFonts w:asciiTheme="majorHAnsi" w:hAnsiTheme="majorHAnsi" w:cs="Arial"/>
          <w:sz w:val="20"/>
          <w:szCs w:val="20"/>
          <w:lang w:val="en-US"/>
        </w:rPr>
        <w:t xml:space="preserve"> student </w:t>
      </w:r>
      <w:proofErr w:type="spellStart"/>
      <w:r w:rsidRPr="00CE260B">
        <w:rPr>
          <w:rFonts w:asciiTheme="majorHAnsi" w:hAnsiTheme="majorHAnsi" w:cs="Arial"/>
          <w:sz w:val="20"/>
          <w:szCs w:val="20"/>
          <w:lang w:val="en-US"/>
        </w:rPr>
        <w:t>potpisuje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prilikom</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predaje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uvezanog</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diplomskog</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rada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kojom</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izjavljuje</w:t>
      </w:r>
      <w:proofErr w:type="spellEnd"/>
      <w:r w:rsidRPr="00CE260B">
        <w:rPr>
          <w:rFonts w:asciiTheme="majorHAnsi" w:hAnsiTheme="majorHAnsi" w:cs="Arial"/>
          <w:sz w:val="20"/>
          <w:szCs w:val="20"/>
          <w:lang w:val="en-US"/>
        </w:rPr>
        <w:t xml:space="preserve"> da se </w:t>
      </w:r>
      <w:proofErr w:type="spellStart"/>
      <w:r w:rsidRPr="00CE260B">
        <w:rPr>
          <w:rFonts w:asciiTheme="majorHAnsi" w:hAnsiTheme="majorHAnsi" w:cs="Arial"/>
          <w:sz w:val="20"/>
          <w:szCs w:val="20"/>
          <w:lang w:val="en-US"/>
        </w:rPr>
        <w:t>slaže</w:t>
      </w:r>
      <w:proofErr w:type="spellEnd"/>
      <w:r w:rsidRPr="00CE260B">
        <w:rPr>
          <w:rFonts w:asciiTheme="majorHAnsi" w:hAnsiTheme="majorHAnsi" w:cs="Arial"/>
          <w:sz w:val="20"/>
          <w:szCs w:val="20"/>
          <w:lang w:val="en-US"/>
        </w:rPr>
        <w:t xml:space="preserve"> da ADU </w:t>
      </w:r>
      <w:proofErr w:type="spellStart"/>
      <w:r w:rsidRPr="00CE260B">
        <w:rPr>
          <w:rFonts w:asciiTheme="majorHAnsi" w:hAnsiTheme="majorHAnsi" w:cs="Arial"/>
          <w:sz w:val="20"/>
          <w:szCs w:val="20"/>
          <w:lang w:val="en-US"/>
        </w:rPr>
        <w:t>trajno</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objavi</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njezin</w:t>
      </w:r>
      <w:proofErr w:type="spellEnd"/>
      <w:r w:rsidRPr="00CE260B">
        <w:rPr>
          <w:rFonts w:asciiTheme="majorHAnsi" w:hAnsiTheme="majorHAnsi" w:cs="Arial"/>
          <w:sz w:val="20"/>
          <w:szCs w:val="20"/>
          <w:lang w:val="en-US"/>
        </w:rPr>
        <w:t>/</w:t>
      </w:r>
      <w:proofErr w:type="spellStart"/>
      <w:r w:rsidRPr="00CE260B">
        <w:rPr>
          <w:rFonts w:asciiTheme="majorHAnsi" w:hAnsiTheme="majorHAnsi" w:cs="Arial"/>
          <w:sz w:val="20"/>
          <w:szCs w:val="20"/>
          <w:lang w:val="en-US"/>
        </w:rPr>
        <w:t>njegov</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završni</w:t>
      </w:r>
      <w:proofErr w:type="spellEnd"/>
      <w:r w:rsidRPr="00CE260B">
        <w:rPr>
          <w:rFonts w:asciiTheme="majorHAnsi" w:hAnsiTheme="majorHAnsi" w:cs="Arial"/>
          <w:sz w:val="20"/>
          <w:szCs w:val="20"/>
          <w:lang w:val="en-US"/>
        </w:rPr>
        <w:t xml:space="preserve"> rad u </w:t>
      </w:r>
      <w:proofErr w:type="spellStart"/>
      <w:r w:rsidRPr="00CE260B">
        <w:rPr>
          <w:rFonts w:asciiTheme="majorHAnsi" w:hAnsiTheme="majorHAnsi" w:cs="Arial"/>
          <w:sz w:val="20"/>
          <w:szCs w:val="20"/>
          <w:lang w:val="en-US"/>
        </w:rPr>
        <w:t>digitalnu</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akademski</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arhiv</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Ured</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za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studente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počinje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davati</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studentima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tu</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izjavu</w:t>
      </w:r>
      <w:proofErr w:type="spellEnd"/>
      <w:r w:rsidRPr="00CE260B">
        <w:rPr>
          <w:rFonts w:asciiTheme="majorHAnsi" w:hAnsiTheme="majorHAnsi" w:cs="Arial"/>
          <w:sz w:val="20"/>
          <w:szCs w:val="20"/>
          <w:lang w:val="en-US"/>
        </w:rPr>
        <w:t xml:space="preserve"> </w:t>
      </w:r>
      <w:proofErr w:type="spellStart"/>
      <w:proofErr w:type="gramStart"/>
      <w:r w:rsidRPr="00CE260B">
        <w:rPr>
          <w:rFonts w:asciiTheme="majorHAnsi" w:hAnsiTheme="majorHAnsi" w:cs="Arial"/>
          <w:sz w:val="20"/>
          <w:szCs w:val="20"/>
          <w:lang w:val="en-US"/>
        </w:rPr>
        <w:t>na</w:t>
      </w:r>
      <w:proofErr w:type="spellEnd"/>
      <w:proofErr w:type="gram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potpis</w:t>
      </w:r>
      <w:proofErr w:type="spellEnd"/>
      <w:r w:rsidRPr="00CE260B">
        <w:rPr>
          <w:rFonts w:asciiTheme="majorHAnsi" w:hAnsiTheme="majorHAnsi" w:cs="Arial"/>
          <w:sz w:val="20"/>
          <w:szCs w:val="20"/>
          <w:lang w:val="en-US"/>
        </w:rPr>
        <w:t xml:space="preserve"> i time </w:t>
      </w:r>
      <w:proofErr w:type="spellStart"/>
      <w:r w:rsidRPr="00CE260B">
        <w:rPr>
          <w:rFonts w:asciiTheme="majorHAnsi" w:hAnsiTheme="majorHAnsi" w:cs="Arial"/>
          <w:sz w:val="20"/>
          <w:szCs w:val="20"/>
          <w:lang w:val="en-US"/>
        </w:rPr>
        <w:t>su</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napravljene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sve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predradnje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za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početak</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arhiviranja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završnih</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radova</w:t>
      </w:r>
      <w:proofErr w:type="spellEnd"/>
      <w:r w:rsidRPr="00CE260B">
        <w:rPr>
          <w:rFonts w:asciiTheme="majorHAnsi" w:hAnsiTheme="majorHAnsi" w:cs="Arial"/>
          <w:sz w:val="20"/>
          <w:szCs w:val="20"/>
          <w:lang w:val="en-US"/>
        </w:rPr>
        <w:t xml:space="preserve"> u ADU </w:t>
      </w:r>
      <w:proofErr w:type="spellStart"/>
      <w:r w:rsidRPr="00CE260B">
        <w:rPr>
          <w:rFonts w:asciiTheme="majorHAnsi" w:hAnsiTheme="majorHAnsi" w:cs="Arial"/>
          <w:sz w:val="20"/>
          <w:szCs w:val="20"/>
          <w:lang w:val="en-US"/>
        </w:rPr>
        <w:t>digitalni</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repozitorij</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Bibliotekar</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započinje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unositi</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pdf-ove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završnih</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pisanih</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radova</w:t>
      </w:r>
      <w:proofErr w:type="spellEnd"/>
      <w:r w:rsidRPr="00CE260B">
        <w:rPr>
          <w:rFonts w:asciiTheme="majorHAnsi" w:hAnsiTheme="majorHAnsi" w:cs="Arial"/>
          <w:sz w:val="20"/>
          <w:szCs w:val="20"/>
          <w:lang w:val="en-US"/>
        </w:rPr>
        <w:t xml:space="preserve"> u ADU </w:t>
      </w:r>
      <w:proofErr w:type="spellStart"/>
      <w:r w:rsidRPr="00CE260B">
        <w:rPr>
          <w:rFonts w:asciiTheme="majorHAnsi" w:hAnsiTheme="majorHAnsi" w:cs="Arial"/>
          <w:sz w:val="20"/>
          <w:szCs w:val="20"/>
          <w:lang w:val="en-US"/>
        </w:rPr>
        <w:t>digitalni</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repozitorij</w:t>
      </w:r>
      <w:proofErr w:type="spellEnd"/>
      <w:r w:rsidRPr="00CE260B">
        <w:rPr>
          <w:rFonts w:asciiTheme="majorHAnsi" w:hAnsiTheme="majorHAnsi" w:cs="Arial"/>
          <w:sz w:val="20"/>
          <w:szCs w:val="20"/>
          <w:lang w:val="en-US"/>
        </w:rPr>
        <w:t xml:space="preserve">. 2017. SRCE </w:t>
      </w:r>
      <w:proofErr w:type="spellStart"/>
      <w:r w:rsidRPr="00CE260B">
        <w:rPr>
          <w:rFonts w:asciiTheme="majorHAnsi" w:hAnsiTheme="majorHAnsi" w:cs="Arial"/>
          <w:sz w:val="20"/>
          <w:szCs w:val="20"/>
          <w:lang w:val="en-US"/>
        </w:rPr>
        <w:t>razvija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sljedeću</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planiranu</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fazu</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koja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omogućuje</w:t>
      </w:r>
      <w:proofErr w:type="spellEnd"/>
      <w:r w:rsidRPr="00CE260B">
        <w:rPr>
          <w:rFonts w:asciiTheme="majorHAnsi" w:hAnsiTheme="majorHAnsi" w:cs="Arial"/>
          <w:sz w:val="20"/>
          <w:szCs w:val="20"/>
          <w:lang w:val="en-US"/>
        </w:rPr>
        <w:t xml:space="preserve"> da </w:t>
      </w:r>
      <w:proofErr w:type="spellStart"/>
      <w:proofErr w:type="gramStart"/>
      <w:r w:rsidRPr="00CE260B">
        <w:rPr>
          <w:rFonts w:asciiTheme="majorHAnsi" w:hAnsiTheme="majorHAnsi" w:cs="Arial"/>
          <w:sz w:val="20"/>
          <w:szCs w:val="20"/>
          <w:lang w:val="en-US"/>
        </w:rPr>
        <w:t>sami</w:t>
      </w:r>
      <w:proofErr w:type="spellEnd"/>
      <w:proofErr w:type="gram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studenti</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pohranjuju</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svoje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radove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tj</w:t>
      </w:r>
      <w:proofErr w:type="spellEnd"/>
      <w:r w:rsidRPr="00CE260B">
        <w:rPr>
          <w:rFonts w:asciiTheme="majorHAnsi" w:hAnsiTheme="majorHAnsi" w:cs="Arial"/>
          <w:sz w:val="20"/>
          <w:szCs w:val="20"/>
          <w:lang w:val="en-US"/>
        </w:rPr>
        <w:t xml:space="preserve">. </w:t>
      </w:r>
      <w:proofErr w:type="spellStart"/>
      <w:proofErr w:type="gramStart"/>
      <w:r w:rsidRPr="00CE260B">
        <w:rPr>
          <w:rFonts w:asciiTheme="majorHAnsi" w:hAnsiTheme="majorHAnsi" w:cs="Arial"/>
          <w:sz w:val="20"/>
          <w:szCs w:val="20"/>
          <w:lang w:val="en-US"/>
        </w:rPr>
        <w:t>tzv</w:t>
      </w:r>
      <w:proofErr w:type="spellEnd"/>
      <w:proofErr w:type="gramEnd"/>
      <w:r w:rsidRPr="00CE260B">
        <w:rPr>
          <w:rFonts w:asciiTheme="majorHAnsi" w:hAnsiTheme="majorHAnsi" w:cs="Arial"/>
          <w:sz w:val="20"/>
          <w:szCs w:val="20"/>
          <w:lang w:val="en-US"/>
        </w:rPr>
        <w:t xml:space="preserve">. </w:t>
      </w:r>
      <w:proofErr w:type="spellStart"/>
      <w:proofErr w:type="gramStart"/>
      <w:r w:rsidRPr="00CE260B">
        <w:rPr>
          <w:rFonts w:asciiTheme="majorHAnsi" w:hAnsiTheme="majorHAnsi" w:cs="Arial"/>
          <w:sz w:val="20"/>
          <w:szCs w:val="20"/>
          <w:lang w:val="en-US"/>
        </w:rPr>
        <w:t>samoarhiviranje</w:t>
      </w:r>
      <w:proofErr w:type="spellEnd"/>
      <w:proofErr w:type="gramEnd"/>
      <w:r w:rsidRPr="00CE260B">
        <w:rPr>
          <w:rFonts w:asciiTheme="majorHAnsi" w:hAnsiTheme="majorHAnsi" w:cs="Arial"/>
          <w:sz w:val="20"/>
          <w:szCs w:val="20"/>
          <w:lang w:val="en-US"/>
        </w:rPr>
        <w:t xml:space="preserve">. SRCE </w:t>
      </w:r>
      <w:proofErr w:type="spellStart"/>
      <w:r w:rsidRPr="00CE260B">
        <w:rPr>
          <w:rFonts w:asciiTheme="majorHAnsi" w:hAnsiTheme="majorHAnsi" w:cs="Arial"/>
          <w:sz w:val="20"/>
          <w:szCs w:val="20"/>
          <w:lang w:val="en-US"/>
        </w:rPr>
        <w:t>također</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razvija</w:t>
      </w:r>
      <w:proofErr w:type="spellEnd"/>
      <w:r w:rsidRPr="00CE260B">
        <w:rPr>
          <w:rFonts w:asciiTheme="majorHAnsi" w:hAnsiTheme="majorHAnsi" w:cs="Arial"/>
          <w:sz w:val="20"/>
          <w:szCs w:val="20"/>
          <w:lang w:val="en-US"/>
        </w:rPr>
        <w:t xml:space="preserve"> i </w:t>
      </w:r>
      <w:proofErr w:type="spellStart"/>
      <w:r w:rsidRPr="00CE260B">
        <w:rPr>
          <w:rFonts w:asciiTheme="majorHAnsi" w:hAnsiTheme="majorHAnsi" w:cs="Arial"/>
          <w:sz w:val="20"/>
          <w:szCs w:val="20"/>
          <w:lang w:val="en-US"/>
        </w:rPr>
        <w:t>arhivu</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za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slikovnu</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građu</w:t>
      </w:r>
      <w:proofErr w:type="spellEnd"/>
      <w:r w:rsidRPr="00CE260B">
        <w:rPr>
          <w:rFonts w:asciiTheme="majorHAnsi" w:hAnsiTheme="majorHAnsi" w:cs="Arial"/>
          <w:sz w:val="20"/>
          <w:szCs w:val="20"/>
          <w:lang w:val="en-US"/>
        </w:rPr>
        <w:t xml:space="preserve"> i audio </w:t>
      </w:r>
      <w:proofErr w:type="spellStart"/>
      <w:r w:rsidRPr="00CE260B">
        <w:rPr>
          <w:rFonts w:asciiTheme="majorHAnsi" w:hAnsiTheme="majorHAnsi" w:cs="Arial"/>
          <w:sz w:val="20"/>
          <w:szCs w:val="20"/>
          <w:lang w:val="en-US"/>
        </w:rPr>
        <w:t>građu</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Početak</w:t>
      </w:r>
      <w:proofErr w:type="spellEnd"/>
      <w:r w:rsidRPr="00CE260B">
        <w:rPr>
          <w:rFonts w:asciiTheme="majorHAnsi" w:hAnsiTheme="majorHAnsi" w:cs="Arial"/>
          <w:sz w:val="20"/>
          <w:szCs w:val="20"/>
          <w:lang w:val="en-US"/>
        </w:rPr>
        <w:t xml:space="preserve"> 2018. ADU </w:t>
      </w:r>
      <w:proofErr w:type="spellStart"/>
      <w:r w:rsidRPr="00CE260B">
        <w:rPr>
          <w:rFonts w:asciiTheme="majorHAnsi" w:hAnsiTheme="majorHAnsi" w:cs="Arial"/>
          <w:sz w:val="20"/>
          <w:szCs w:val="20"/>
          <w:lang w:val="en-US"/>
        </w:rPr>
        <w:t>priprema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sve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potrebne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predradnje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za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implementaciju</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samoarhiviranja</w:t>
      </w:r>
      <w:proofErr w:type="spellEnd"/>
      <w:r w:rsidRPr="00CE260B">
        <w:rPr>
          <w:rFonts w:asciiTheme="majorHAnsi" w:hAnsiTheme="majorHAnsi" w:cs="Arial"/>
          <w:sz w:val="20"/>
          <w:szCs w:val="20"/>
          <w:lang w:val="en-US"/>
        </w:rPr>
        <w:t xml:space="preserve">, </w:t>
      </w:r>
      <w:proofErr w:type="spellStart"/>
      <w:proofErr w:type="gramStart"/>
      <w:r w:rsidRPr="00CE260B">
        <w:rPr>
          <w:rFonts w:asciiTheme="majorHAnsi" w:hAnsiTheme="majorHAnsi" w:cs="Arial"/>
          <w:sz w:val="20"/>
          <w:szCs w:val="20"/>
          <w:lang w:val="en-US"/>
        </w:rPr>
        <w:t>te</w:t>
      </w:r>
      <w:proofErr w:type="spellEnd"/>
      <w:proofErr w:type="gram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arhiviranje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slikovne</w:t>
      </w:r>
      <w:proofErr w:type="spellEnd"/>
      <w:r w:rsidRPr="00CE260B">
        <w:rPr>
          <w:rFonts w:asciiTheme="majorHAnsi" w:hAnsiTheme="majorHAnsi" w:cs="Arial"/>
          <w:sz w:val="20"/>
          <w:szCs w:val="20"/>
          <w:lang w:val="en-US"/>
        </w:rPr>
        <w:t xml:space="preserve"> i audio </w:t>
      </w:r>
      <w:proofErr w:type="spellStart"/>
      <w:r w:rsidRPr="00CE260B">
        <w:rPr>
          <w:rFonts w:asciiTheme="majorHAnsi" w:hAnsiTheme="majorHAnsi" w:cs="Arial"/>
          <w:sz w:val="20"/>
          <w:szCs w:val="20"/>
          <w:lang w:val="en-US"/>
        </w:rPr>
        <w:t>građe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Izvršeni</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su</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testni</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unosi</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za</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samorahiviranje</w:t>
      </w:r>
      <w:proofErr w:type="spellEnd"/>
      <w:r w:rsidRPr="00CE260B">
        <w:rPr>
          <w:rFonts w:asciiTheme="majorHAnsi" w:hAnsiTheme="majorHAnsi" w:cs="Arial"/>
          <w:sz w:val="20"/>
          <w:szCs w:val="20"/>
          <w:lang w:val="en-US"/>
        </w:rPr>
        <w:t xml:space="preserve">, </w:t>
      </w:r>
      <w:proofErr w:type="spellStart"/>
      <w:r w:rsidRPr="00CE260B">
        <w:rPr>
          <w:rFonts w:asciiTheme="majorHAnsi" w:hAnsiTheme="majorHAnsi" w:cs="Arial"/>
          <w:sz w:val="20"/>
          <w:szCs w:val="20"/>
          <w:lang w:val="en-US"/>
        </w:rPr>
        <w:t>fotografije</w:t>
      </w:r>
      <w:proofErr w:type="spellEnd"/>
      <w:r w:rsidRPr="00CE260B">
        <w:rPr>
          <w:rFonts w:asciiTheme="majorHAnsi" w:hAnsiTheme="majorHAnsi" w:cs="Arial"/>
          <w:sz w:val="20"/>
          <w:szCs w:val="20"/>
          <w:lang w:val="en-US"/>
        </w:rPr>
        <w:t xml:space="preserve"> i radio </w:t>
      </w:r>
      <w:proofErr w:type="spellStart"/>
      <w:r w:rsidRPr="00CE260B">
        <w:rPr>
          <w:rFonts w:asciiTheme="majorHAnsi" w:hAnsiTheme="majorHAnsi" w:cs="Arial"/>
          <w:sz w:val="20"/>
          <w:szCs w:val="20"/>
          <w:lang w:val="en-US"/>
        </w:rPr>
        <w:t>drame</w:t>
      </w:r>
      <w:proofErr w:type="spellEnd"/>
      <w:r w:rsidRPr="00CE260B">
        <w:rPr>
          <w:rFonts w:asciiTheme="majorHAnsi" w:hAnsiTheme="majorHAnsi" w:cs="Arial"/>
          <w:sz w:val="20"/>
          <w:szCs w:val="20"/>
          <w:lang w:val="en-US"/>
        </w:rPr>
        <w:t>.</w:t>
      </w:r>
    </w:p>
    <w:p w14:paraId="11A3A6FE" w14:textId="77777777" w:rsidR="005B0F59" w:rsidRPr="008A2618" w:rsidRDefault="005B0F59" w:rsidP="00EE4DED">
      <w:pPr>
        <w:pStyle w:val="ListParagraph"/>
        <w:spacing w:before="240"/>
        <w:ind w:left="0"/>
        <w:jc w:val="both"/>
        <w:rPr>
          <w:rFonts w:asciiTheme="majorHAnsi" w:hAnsiTheme="majorHAnsi" w:cs="Arial"/>
          <w:b/>
          <w:sz w:val="20"/>
          <w:szCs w:val="20"/>
        </w:rPr>
      </w:pPr>
      <w:r w:rsidRPr="008A2618">
        <w:rPr>
          <w:rFonts w:asciiTheme="majorHAnsi" w:hAnsiTheme="majorHAnsi" w:cs="Arial"/>
          <w:b/>
          <w:sz w:val="20"/>
          <w:szCs w:val="20"/>
        </w:rPr>
        <w:t xml:space="preserve">AD 2. </w:t>
      </w:r>
    </w:p>
    <w:p w14:paraId="2597B7E5" w14:textId="2A94C640" w:rsidR="00CE260B" w:rsidRDefault="00CE260B" w:rsidP="00CE260B">
      <w:pPr>
        <w:spacing w:before="120" w:after="120"/>
        <w:rPr>
          <w:rFonts w:asciiTheme="majorHAnsi" w:hAnsiTheme="majorHAnsi" w:cs="Arial"/>
          <w:sz w:val="20"/>
          <w:szCs w:val="20"/>
          <w:lang w:val="pl-PL"/>
        </w:rPr>
      </w:pPr>
      <w:r>
        <w:rPr>
          <w:rFonts w:asciiTheme="majorHAnsi" w:hAnsiTheme="majorHAnsi" w:cs="Arial"/>
          <w:sz w:val="20"/>
          <w:szCs w:val="20"/>
          <w:lang w:val="pl-PL"/>
        </w:rPr>
        <w:t>Zapisnik sa sjednice održane 1</w:t>
      </w:r>
      <w:r w:rsidRPr="00CE260B">
        <w:rPr>
          <w:rFonts w:asciiTheme="majorHAnsi" w:hAnsiTheme="majorHAnsi" w:cs="Arial"/>
          <w:sz w:val="20"/>
          <w:szCs w:val="20"/>
          <w:lang w:val="pl-PL"/>
        </w:rPr>
        <w:t>6.</w:t>
      </w:r>
      <w:r>
        <w:rPr>
          <w:rFonts w:asciiTheme="majorHAnsi" w:hAnsiTheme="majorHAnsi" w:cs="Arial"/>
          <w:sz w:val="20"/>
          <w:szCs w:val="20"/>
          <w:lang w:val="pl-PL"/>
        </w:rPr>
        <w:t>02</w:t>
      </w:r>
      <w:r w:rsidRPr="00CE260B">
        <w:rPr>
          <w:rFonts w:asciiTheme="majorHAnsi" w:hAnsiTheme="majorHAnsi" w:cs="Arial"/>
          <w:sz w:val="20"/>
          <w:szCs w:val="20"/>
          <w:lang w:val="pl-PL"/>
        </w:rPr>
        <w:t>.201</w:t>
      </w:r>
      <w:r>
        <w:rPr>
          <w:rFonts w:asciiTheme="majorHAnsi" w:hAnsiTheme="majorHAnsi" w:cs="Arial"/>
          <w:sz w:val="20"/>
          <w:szCs w:val="20"/>
          <w:lang w:val="pl-PL"/>
        </w:rPr>
        <w:t>8</w:t>
      </w:r>
      <w:r w:rsidRPr="00CE260B">
        <w:rPr>
          <w:rFonts w:asciiTheme="majorHAnsi" w:hAnsiTheme="majorHAnsi" w:cs="Arial"/>
          <w:sz w:val="20"/>
          <w:szCs w:val="20"/>
          <w:lang w:val="pl-PL"/>
        </w:rPr>
        <w:t xml:space="preserve">. jednoglasno se prihvaća. </w:t>
      </w:r>
    </w:p>
    <w:p w14:paraId="6D58F702" w14:textId="4876922D" w:rsidR="00AD3D37" w:rsidRPr="00CD796A" w:rsidRDefault="00AD3D37" w:rsidP="009F7608">
      <w:pPr>
        <w:spacing w:before="240" w:after="120"/>
        <w:rPr>
          <w:rFonts w:asciiTheme="majorHAnsi" w:hAnsiTheme="majorHAnsi" w:cs="Arial"/>
          <w:b/>
          <w:sz w:val="20"/>
          <w:szCs w:val="20"/>
        </w:rPr>
      </w:pPr>
      <w:r w:rsidRPr="00CD796A">
        <w:rPr>
          <w:rFonts w:asciiTheme="majorHAnsi" w:hAnsiTheme="majorHAnsi" w:cs="Arial"/>
          <w:b/>
          <w:sz w:val="20"/>
          <w:szCs w:val="20"/>
        </w:rPr>
        <w:t xml:space="preserve">AD 3. </w:t>
      </w:r>
    </w:p>
    <w:p w14:paraId="3181A667" w14:textId="7C58D887" w:rsidR="006372B7" w:rsidRDefault="005718B6" w:rsidP="00452254">
      <w:pPr>
        <w:spacing w:before="120"/>
        <w:jc w:val="both"/>
        <w:rPr>
          <w:rFonts w:asciiTheme="majorHAnsi" w:hAnsiTheme="majorHAnsi" w:cs="Arial"/>
          <w:sz w:val="20"/>
          <w:szCs w:val="20"/>
        </w:rPr>
      </w:pPr>
      <w:r>
        <w:rPr>
          <w:rFonts w:asciiTheme="majorHAnsi" w:hAnsiTheme="majorHAnsi" w:cs="Arial"/>
          <w:sz w:val="20"/>
          <w:szCs w:val="20"/>
        </w:rPr>
        <w:t>Jednoglasno se imenuje</w:t>
      </w:r>
      <w:r w:rsidRPr="005718B6">
        <w:rPr>
          <w:rFonts w:asciiTheme="majorHAnsi" w:hAnsiTheme="majorHAnsi" w:cs="Arial"/>
          <w:sz w:val="20"/>
          <w:szCs w:val="20"/>
        </w:rPr>
        <w:t xml:space="preserve"> doc. art. Han</w:t>
      </w:r>
      <w:r>
        <w:rPr>
          <w:rFonts w:asciiTheme="majorHAnsi" w:hAnsiTheme="majorHAnsi" w:cs="Arial"/>
          <w:sz w:val="20"/>
          <w:szCs w:val="20"/>
        </w:rPr>
        <w:t>a</w:t>
      </w:r>
      <w:r w:rsidRPr="005718B6">
        <w:rPr>
          <w:rFonts w:asciiTheme="majorHAnsi" w:hAnsiTheme="majorHAnsi" w:cs="Arial"/>
          <w:sz w:val="20"/>
          <w:szCs w:val="20"/>
        </w:rPr>
        <w:t xml:space="preserve"> Jušić </w:t>
      </w:r>
      <w:r>
        <w:rPr>
          <w:rFonts w:asciiTheme="majorHAnsi" w:hAnsiTheme="majorHAnsi" w:cs="Arial"/>
          <w:sz w:val="20"/>
          <w:szCs w:val="20"/>
        </w:rPr>
        <w:t xml:space="preserve">za </w:t>
      </w:r>
      <w:r w:rsidRPr="005718B6">
        <w:rPr>
          <w:rFonts w:asciiTheme="majorHAnsi" w:hAnsiTheme="majorHAnsi" w:cs="Arial"/>
          <w:sz w:val="20"/>
          <w:szCs w:val="20"/>
        </w:rPr>
        <w:t>pročelnic</w:t>
      </w:r>
      <w:r>
        <w:rPr>
          <w:rFonts w:asciiTheme="majorHAnsi" w:hAnsiTheme="majorHAnsi" w:cs="Arial"/>
          <w:sz w:val="20"/>
          <w:szCs w:val="20"/>
        </w:rPr>
        <w:t>u</w:t>
      </w:r>
      <w:r w:rsidRPr="005718B6">
        <w:rPr>
          <w:rFonts w:asciiTheme="majorHAnsi" w:hAnsiTheme="majorHAnsi" w:cs="Arial"/>
          <w:sz w:val="20"/>
          <w:szCs w:val="20"/>
        </w:rPr>
        <w:t xml:space="preserve"> Katedre za televiziju umjesto dosadašnje pročelnice </w:t>
      </w:r>
      <w:r>
        <w:rPr>
          <w:rFonts w:asciiTheme="majorHAnsi" w:hAnsiTheme="majorHAnsi" w:cs="Arial"/>
          <w:sz w:val="20"/>
          <w:szCs w:val="20"/>
        </w:rPr>
        <w:t>red</w:t>
      </w:r>
      <w:r w:rsidRPr="005718B6">
        <w:rPr>
          <w:rFonts w:asciiTheme="majorHAnsi" w:hAnsiTheme="majorHAnsi" w:cs="Arial"/>
          <w:sz w:val="20"/>
          <w:szCs w:val="20"/>
        </w:rPr>
        <w:t>. prof. art. Snježane Tribuson</w:t>
      </w:r>
    </w:p>
    <w:p w14:paraId="0D4CB112" w14:textId="77777777" w:rsidR="006372B7" w:rsidRPr="00CD796A" w:rsidRDefault="006372B7" w:rsidP="006372B7">
      <w:pPr>
        <w:spacing w:before="240"/>
        <w:jc w:val="both"/>
        <w:rPr>
          <w:rFonts w:asciiTheme="majorHAnsi" w:hAnsiTheme="majorHAnsi" w:cs="Arial"/>
          <w:b/>
          <w:sz w:val="20"/>
          <w:szCs w:val="20"/>
        </w:rPr>
      </w:pPr>
      <w:r w:rsidRPr="00CD796A">
        <w:rPr>
          <w:rFonts w:asciiTheme="majorHAnsi" w:hAnsiTheme="majorHAnsi" w:cs="Arial"/>
          <w:b/>
          <w:sz w:val="20"/>
          <w:szCs w:val="20"/>
        </w:rPr>
        <w:t>AD 4.</w:t>
      </w:r>
    </w:p>
    <w:p w14:paraId="0F927D3C" w14:textId="21A829D9" w:rsidR="00452254" w:rsidRPr="00452254" w:rsidRDefault="00452254" w:rsidP="00452254">
      <w:pPr>
        <w:spacing w:before="120"/>
        <w:jc w:val="both"/>
        <w:rPr>
          <w:rFonts w:asciiTheme="majorHAnsi" w:hAnsiTheme="majorHAnsi" w:cs="Arial"/>
          <w:sz w:val="20"/>
          <w:szCs w:val="20"/>
        </w:rPr>
      </w:pPr>
      <w:r w:rsidRPr="00452254">
        <w:rPr>
          <w:rFonts w:asciiTheme="majorHAnsi" w:hAnsiTheme="majorHAnsi" w:cs="Arial"/>
          <w:sz w:val="20"/>
          <w:szCs w:val="20"/>
        </w:rPr>
        <w:t>Razmatra</w:t>
      </w:r>
      <w:r>
        <w:rPr>
          <w:rFonts w:asciiTheme="majorHAnsi" w:hAnsiTheme="majorHAnsi" w:cs="Arial"/>
          <w:sz w:val="20"/>
          <w:szCs w:val="20"/>
        </w:rPr>
        <w:t xml:space="preserve"> se</w:t>
      </w:r>
      <w:r w:rsidRPr="00452254">
        <w:rPr>
          <w:rFonts w:asciiTheme="majorHAnsi" w:hAnsiTheme="majorHAnsi" w:cs="Arial"/>
          <w:sz w:val="20"/>
          <w:szCs w:val="20"/>
        </w:rPr>
        <w:t xml:space="preserve"> izvješć</w:t>
      </w:r>
      <w:r>
        <w:rPr>
          <w:rFonts w:asciiTheme="majorHAnsi" w:hAnsiTheme="majorHAnsi" w:cs="Arial"/>
          <w:sz w:val="20"/>
          <w:szCs w:val="20"/>
        </w:rPr>
        <w:t>e</w:t>
      </w:r>
      <w:r w:rsidRPr="00452254">
        <w:rPr>
          <w:rFonts w:asciiTheme="majorHAnsi" w:hAnsiTheme="majorHAnsi" w:cs="Arial"/>
          <w:sz w:val="20"/>
          <w:szCs w:val="20"/>
        </w:rPr>
        <w:t xml:space="preserve"> s mišljenjem i prijedlogom stručnog povjerenstva o ispunjavanju uvjeta za reizbor na:</w:t>
      </w:r>
    </w:p>
    <w:p w14:paraId="01DB1CF9" w14:textId="4B5A3FD9" w:rsidR="00452254" w:rsidRDefault="00452254" w:rsidP="00452254">
      <w:pPr>
        <w:spacing w:before="120"/>
        <w:ind w:left="426" w:hanging="426"/>
        <w:jc w:val="both"/>
        <w:rPr>
          <w:rFonts w:asciiTheme="majorHAnsi" w:hAnsiTheme="majorHAnsi" w:cs="Arial"/>
          <w:sz w:val="20"/>
          <w:szCs w:val="20"/>
        </w:rPr>
      </w:pPr>
      <w:r w:rsidRPr="00452254">
        <w:rPr>
          <w:rFonts w:asciiTheme="majorHAnsi" w:hAnsiTheme="majorHAnsi" w:cs="Arial"/>
          <w:sz w:val="20"/>
          <w:szCs w:val="20"/>
        </w:rPr>
        <w:t>a)</w:t>
      </w:r>
      <w:r w:rsidRPr="00452254">
        <w:rPr>
          <w:rFonts w:asciiTheme="majorHAnsi" w:hAnsiTheme="majorHAnsi" w:cs="Arial"/>
          <w:sz w:val="20"/>
          <w:szCs w:val="20"/>
        </w:rPr>
        <w:tab/>
        <w:t>umjetničko-nastavno radno mjesto docenta za umjetničko područje, polje filmska umjetnost (filmske, elektroničke i medijske umjetnosti pokretnih slika), grana režija, Zvonimir Jurić</w:t>
      </w:r>
    </w:p>
    <w:p w14:paraId="0E7B3ABC" w14:textId="77777777" w:rsidR="00452254" w:rsidRPr="00452254" w:rsidRDefault="00452254" w:rsidP="00452254">
      <w:pPr>
        <w:spacing w:before="120"/>
        <w:ind w:left="426" w:hanging="426"/>
        <w:jc w:val="both"/>
        <w:rPr>
          <w:rFonts w:asciiTheme="majorHAnsi" w:hAnsiTheme="majorHAnsi" w:cs="Arial"/>
          <w:sz w:val="20"/>
          <w:szCs w:val="20"/>
        </w:rPr>
      </w:pPr>
      <w:r w:rsidRPr="00452254">
        <w:rPr>
          <w:rFonts w:asciiTheme="majorHAnsi" w:hAnsiTheme="majorHAnsi" w:cs="Arial"/>
          <w:sz w:val="20"/>
          <w:szCs w:val="20"/>
        </w:rPr>
        <w:t>Nakon čitanja izvješća dekanica je odlučila da se pristupi glasovanju.</w:t>
      </w:r>
    </w:p>
    <w:p w14:paraId="2888FBE4" w14:textId="5420D0DC" w:rsidR="00452254" w:rsidRPr="00452254" w:rsidRDefault="00452254" w:rsidP="00452254">
      <w:pPr>
        <w:spacing w:before="120"/>
        <w:ind w:left="426" w:hanging="426"/>
        <w:jc w:val="both"/>
        <w:rPr>
          <w:rFonts w:asciiTheme="majorHAnsi" w:hAnsiTheme="majorHAnsi" w:cs="Arial"/>
          <w:sz w:val="20"/>
          <w:szCs w:val="20"/>
        </w:rPr>
      </w:pPr>
      <w:r w:rsidRPr="00452254">
        <w:rPr>
          <w:rFonts w:asciiTheme="majorHAnsi" w:hAnsiTheme="majorHAnsi" w:cs="Arial"/>
          <w:sz w:val="20"/>
          <w:szCs w:val="20"/>
        </w:rPr>
        <w:t xml:space="preserve">Imenovano je povjerenstvo za brojanje glasova u sastavu: prof. Kolbas, </w:t>
      </w:r>
      <w:r>
        <w:rPr>
          <w:rFonts w:asciiTheme="majorHAnsi" w:hAnsiTheme="majorHAnsi" w:cs="Arial"/>
          <w:sz w:val="20"/>
          <w:szCs w:val="20"/>
        </w:rPr>
        <w:t>prof.</w:t>
      </w:r>
      <w:r w:rsidRPr="00452254">
        <w:rPr>
          <w:rFonts w:asciiTheme="majorHAnsi" w:hAnsiTheme="majorHAnsi" w:cs="Arial"/>
          <w:sz w:val="20"/>
          <w:szCs w:val="20"/>
        </w:rPr>
        <w:t xml:space="preserve"> </w:t>
      </w:r>
      <w:r>
        <w:rPr>
          <w:rFonts w:asciiTheme="majorHAnsi" w:hAnsiTheme="majorHAnsi" w:cs="Arial"/>
          <w:sz w:val="20"/>
          <w:szCs w:val="20"/>
        </w:rPr>
        <w:t>Šesnić</w:t>
      </w:r>
      <w:r w:rsidRPr="00452254">
        <w:rPr>
          <w:rFonts w:asciiTheme="majorHAnsi" w:hAnsiTheme="majorHAnsi" w:cs="Arial"/>
          <w:sz w:val="20"/>
          <w:szCs w:val="20"/>
        </w:rPr>
        <w:t xml:space="preserve"> i </w:t>
      </w:r>
      <w:r>
        <w:rPr>
          <w:rFonts w:asciiTheme="majorHAnsi" w:hAnsiTheme="majorHAnsi" w:cs="Arial"/>
          <w:sz w:val="20"/>
          <w:szCs w:val="20"/>
        </w:rPr>
        <w:t>prof</w:t>
      </w:r>
      <w:r w:rsidRPr="00452254">
        <w:rPr>
          <w:rFonts w:asciiTheme="majorHAnsi" w:hAnsiTheme="majorHAnsi" w:cs="Arial"/>
          <w:sz w:val="20"/>
          <w:szCs w:val="20"/>
        </w:rPr>
        <w:t xml:space="preserve">. </w:t>
      </w:r>
      <w:r>
        <w:rPr>
          <w:rFonts w:asciiTheme="majorHAnsi" w:hAnsiTheme="majorHAnsi" w:cs="Arial"/>
          <w:sz w:val="20"/>
          <w:szCs w:val="20"/>
        </w:rPr>
        <w:t>Petković</w:t>
      </w:r>
      <w:r w:rsidRPr="00452254">
        <w:rPr>
          <w:rFonts w:asciiTheme="majorHAnsi" w:hAnsiTheme="majorHAnsi" w:cs="Arial"/>
          <w:sz w:val="20"/>
          <w:szCs w:val="20"/>
        </w:rPr>
        <w:t>.</w:t>
      </w:r>
    </w:p>
    <w:p w14:paraId="2A341925" w14:textId="43051B06" w:rsidR="00452254" w:rsidRPr="00452254" w:rsidRDefault="00452254" w:rsidP="00452254">
      <w:pPr>
        <w:spacing w:before="120"/>
        <w:ind w:left="426" w:hanging="426"/>
        <w:jc w:val="both"/>
        <w:rPr>
          <w:rFonts w:asciiTheme="majorHAnsi" w:hAnsiTheme="majorHAnsi" w:cs="Arial"/>
          <w:sz w:val="20"/>
          <w:szCs w:val="20"/>
        </w:rPr>
      </w:pPr>
      <w:r w:rsidRPr="00452254">
        <w:rPr>
          <w:rFonts w:asciiTheme="majorHAnsi" w:hAnsiTheme="majorHAnsi" w:cs="Arial"/>
          <w:sz w:val="20"/>
          <w:szCs w:val="20"/>
        </w:rPr>
        <w:t>Pdjeljeni su glasački listići te je utvrđeno da je 3</w:t>
      </w:r>
      <w:r>
        <w:rPr>
          <w:rFonts w:asciiTheme="majorHAnsi" w:hAnsiTheme="majorHAnsi" w:cs="Arial"/>
          <w:sz w:val="20"/>
          <w:szCs w:val="20"/>
        </w:rPr>
        <w:t>7 i 1 nevažeći listić</w:t>
      </w:r>
      <w:r w:rsidRPr="00452254">
        <w:rPr>
          <w:rFonts w:asciiTheme="majorHAnsi" w:hAnsiTheme="majorHAnsi" w:cs="Arial"/>
          <w:sz w:val="20"/>
          <w:szCs w:val="20"/>
        </w:rPr>
        <w:t xml:space="preserve"> za izvješće i reizbor.</w:t>
      </w:r>
    </w:p>
    <w:p w14:paraId="605055C0" w14:textId="31A6CB10" w:rsidR="00452254" w:rsidRPr="00452254" w:rsidRDefault="00452254" w:rsidP="00452254">
      <w:pPr>
        <w:spacing w:before="120"/>
        <w:jc w:val="both"/>
        <w:rPr>
          <w:rFonts w:asciiTheme="majorHAnsi" w:hAnsiTheme="majorHAnsi" w:cs="Arial"/>
          <w:sz w:val="20"/>
          <w:szCs w:val="20"/>
        </w:rPr>
      </w:pPr>
      <w:r w:rsidRPr="00452254">
        <w:rPr>
          <w:rFonts w:asciiTheme="majorHAnsi" w:hAnsiTheme="majorHAnsi" w:cs="Arial"/>
          <w:sz w:val="20"/>
          <w:szCs w:val="20"/>
        </w:rPr>
        <w:t xml:space="preserve">Jednoglasno je donesen zaključak da se u formi odluke dostavi mišljenje povjerenstva kako </w:t>
      </w:r>
      <w:r>
        <w:rPr>
          <w:rFonts w:asciiTheme="majorHAnsi" w:hAnsiTheme="majorHAnsi" w:cs="Arial"/>
          <w:sz w:val="20"/>
          <w:szCs w:val="20"/>
        </w:rPr>
        <w:t>Zvonimir Jurić</w:t>
      </w:r>
      <w:r w:rsidRPr="00452254">
        <w:rPr>
          <w:rFonts w:asciiTheme="majorHAnsi" w:hAnsiTheme="majorHAnsi" w:cs="Arial"/>
          <w:sz w:val="20"/>
          <w:szCs w:val="20"/>
        </w:rPr>
        <w:t xml:space="preserve"> ispunjava uvjete za izbor u izvanrednog profesora.  </w:t>
      </w:r>
    </w:p>
    <w:p w14:paraId="1CD01AEB" w14:textId="35EA905E" w:rsidR="003C340A" w:rsidRPr="00452254" w:rsidRDefault="00452254" w:rsidP="00452254">
      <w:pPr>
        <w:spacing w:before="120"/>
        <w:ind w:left="426" w:hanging="426"/>
        <w:jc w:val="both"/>
        <w:rPr>
          <w:rFonts w:asciiTheme="majorHAnsi" w:hAnsiTheme="majorHAnsi" w:cs="Arial"/>
          <w:sz w:val="20"/>
          <w:szCs w:val="20"/>
        </w:rPr>
      </w:pPr>
      <w:r w:rsidRPr="00452254">
        <w:rPr>
          <w:rFonts w:asciiTheme="majorHAnsi" w:hAnsiTheme="majorHAnsi" w:cs="Arial"/>
          <w:sz w:val="20"/>
          <w:szCs w:val="20"/>
        </w:rPr>
        <w:t>b)</w:t>
      </w:r>
      <w:r w:rsidRPr="00452254">
        <w:rPr>
          <w:rFonts w:asciiTheme="majorHAnsi" w:hAnsiTheme="majorHAnsi" w:cs="Arial"/>
          <w:sz w:val="20"/>
          <w:szCs w:val="20"/>
        </w:rPr>
        <w:tab/>
        <w:t>umjetničko-nastavno radno mjesto docenta za umjetničko područje, polje filmska umjetnost (filmske, elektroničke i medijske umjetnosti pokretnih slika), grana snimanje (filmsko i elektroničko), Branko Linta</w:t>
      </w:r>
    </w:p>
    <w:p w14:paraId="6C4FD2A1" w14:textId="77777777" w:rsidR="00452254" w:rsidRPr="00452254" w:rsidRDefault="00452254" w:rsidP="00452254">
      <w:pPr>
        <w:spacing w:before="120"/>
        <w:jc w:val="both"/>
        <w:rPr>
          <w:rFonts w:asciiTheme="majorHAnsi" w:hAnsiTheme="majorHAnsi" w:cs="Arial"/>
          <w:sz w:val="20"/>
          <w:szCs w:val="20"/>
        </w:rPr>
      </w:pPr>
      <w:r w:rsidRPr="00452254">
        <w:rPr>
          <w:rFonts w:asciiTheme="majorHAnsi" w:hAnsiTheme="majorHAnsi" w:cs="Arial"/>
          <w:sz w:val="20"/>
          <w:szCs w:val="20"/>
        </w:rPr>
        <w:t>Nakon čitanja izvješća dekanica je odlučila da se pristupi glasovanju.</w:t>
      </w:r>
    </w:p>
    <w:p w14:paraId="1C00D4C4" w14:textId="1FB73DC1" w:rsidR="00452254" w:rsidRPr="00452254" w:rsidRDefault="00452254" w:rsidP="00452254">
      <w:pPr>
        <w:spacing w:before="120"/>
        <w:jc w:val="both"/>
        <w:rPr>
          <w:rFonts w:asciiTheme="majorHAnsi" w:hAnsiTheme="majorHAnsi" w:cs="Arial"/>
          <w:sz w:val="20"/>
          <w:szCs w:val="20"/>
        </w:rPr>
      </w:pPr>
      <w:r w:rsidRPr="00452254">
        <w:rPr>
          <w:rFonts w:asciiTheme="majorHAnsi" w:hAnsiTheme="majorHAnsi" w:cs="Arial"/>
          <w:sz w:val="20"/>
          <w:szCs w:val="20"/>
        </w:rPr>
        <w:t>Pdjeljeni su glasački listići te je utvrđeno da je 3</w:t>
      </w:r>
      <w:r>
        <w:rPr>
          <w:rFonts w:asciiTheme="majorHAnsi" w:hAnsiTheme="majorHAnsi" w:cs="Arial"/>
          <w:sz w:val="20"/>
          <w:szCs w:val="20"/>
        </w:rPr>
        <w:t>8</w:t>
      </w:r>
      <w:r w:rsidRPr="00452254">
        <w:rPr>
          <w:rFonts w:asciiTheme="majorHAnsi" w:hAnsiTheme="majorHAnsi" w:cs="Arial"/>
          <w:sz w:val="20"/>
          <w:szCs w:val="20"/>
        </w:rPr>
        <w:t xml:space="preserve"> za izvješće i reizbor.</w:t>
      </w:r>
    </w:p>
    <w:p w14:paraId="76A5745F" w14:textId="1B373F66" w:rsidR="003C340A" w:rsidRPr="00452254" w:rsidRDefault="00452254" w:rsidP="00452254">
      <w:pPr>
        <w:spacing w:before="120"/>
        <w:jc w:val="both"/>
        <w:rPr>
          <w:rFonts w:asciiTheme="majorHAnsi" w:hAnsiTheme="majorHAnsi" w:cs="Arial"/>
          <w:sz w:val="20"/>
          <w:szCs w:val="20"/>
        </w:rPr>
      </w:pPr>
      <w:r w:rsidRPr="00452254">
        <w:rPr>
          <w:rFonts w:asciiTheme="majorHAnsi" w:hAnsiTheme="majorHAnsi" w:cs="Arial"/>
          <w:sz w:val="20"/>
          <w:szCs w:val="20"/>
        </w:rPr>
        <w:t xml:space="preserve">Jednoglasno je donesen zaključak da se u formi odluke dostavi mišljenje povjerenstva kako </w:t>
      </w:r>
      <w:r>
        <w:rPr>
          <w:rFonts w:asciiTheme="majorHAnsi" w:hAnsiTheme="majorHAnsi" w:cs="Arial"/>
          <w:sz w:val="20"/>
          <w:szCs w:val="20"/>
        </w:rPr>
        <w:t>Branko Linta</w:t>
      </w:r>
      <w:r w:rsidRPr="00452254">
        <w:rPr>
          <w:rFonts w:asciiTheme="majorHAnsi" w:hAnsiTheme="majorHAnsi" w:cs="Arial"/>
          <w:sz w:val="20"/>
          <w:szCs w:val="20"/>
        </w:rPr>
        <w:t xml:space="preserve"> ispunjava uvjete za izbor u izvanrednog profesora.  </w:t>
      </w:r>
    </w:p>
    <w:p w14:paraId="45EDE7D5" w14:textId="66356553" w:rsidR="00B9124A" w:rsidRPr="00FD5881" w:rsidRDefault="00B9124A" w:rsidP="00FD5881">
      <w:pPr>
        <w:spacing w:before="240"/>
        <w:rPr>
          <w:rFonts w:asciiTheme="majorHAnsi" w:hAnsiTheme="majorHAnsi" w:cs="Arial"/>
          <w:b/>
          <w:sz w:val="20"/>
          <w:szCs w:val="20"/>
        </w:rPr>
      </w:pPr>
      <w:r w:rsidRPr="00FD5881">
        <w:rPr>
          <w:rFonts w:asciiTheme="majorHAnsi" w:hAnsiTheme="majorHAnsi" w:cs="Arial"/>
          <w:b/>
          <w:sz w:val="20"/>
          <w:szCs w:val="20"/>
        </w:rPr>
        <w:t>AD 5.</w:t>
      </w:r>
    </w:p>
    <w:p w14:paraId="27EB64BF" w14:textId="46582D9C" w:rsidR="007175DB" w:rsidRDefault="007175DB" w:rsidP="007175DB">
      <w:pPr>
        <w:spacing w:before="120"/>
        <w:jc w:val="both"/>
        <w:rPr>
          <w:rFonts w:asciiTheme="majorHAnsi" w:hAnsiTheme="majorHAnsi" w:cs="Arial"/>
          <w:sz w:val="20"/>
          <w:szCs w:val="20"/>
        </w:rPr>
      </w:pPr>
      <w:r w:rsidRPr="007175DB">
        <w:rPr>
          <w:rFonts w:asciiTheme="majorHAnsi" w:hAnsiTheme="majorHAnsi" w:cs="Arial"/>
          <w:sz w:val="20"/>
          <w:szCs w:val="20"/>
        </w:rPr>
        <w:t>Razmatra</w:t>
      </w:r>
      <w:r>
        <w:rPr>
          <w:rFonts w:asciiTheme="majorHAnsi" w:hAnsiTheme="majorHAnsi" w:cs="Arial"/>
          <w:sz w:val="20"/>
          <w:szCs w:val="20"/>
        </w:rPr>
        <w:t xml:space="preserve"> se</w:t>
      </w:r>
      <w:r w:rsidRPr="007175DB">
        <w:rPr>
          <w:rFonts w:asciiTheme="majorHAnsi" w:hAnsiTheme="majorHAnsi" w:cs="Arial"/>
          <w:sz w:val="20"/>
          <w:szCs w:val="20"/>
        </w:rPr>
        <w:t xml:space="preserve"> </w:t>
      </w:r>
      <w:r>
        <w:rPr>
          <w:rFonts w:asciiTheme="majorHAnsi" w:hAnsiTheme="majorHAnsi" w:cs="Arial"/>
          <w:sz w:val="20"/>
          <w:szCs w:val="20"/>
        </w:rPr>
        <w:t>i</w:t>
      </w:r>
      <w:r w:rsidRPr="007175DB">
        <w:rPr>
          <w:rFonts w:asciiTheme="majorHAnsi" w:hAnsiTheme="majorHAnsi" w:cs="Arial"/>
          <w:sz w:val="20"/>
          <w:szCs w:val="20"/>
        </w:rPr>
        <w:t>zvješć</w:t>
      </w:r>
      <w:r>
        <w:rPr>
          <w:rFonts w:asciiTheme="majorHAnsi" w:hAnsiTheme="majorHAnsi" w:cs="Arial"/>
          <w:sz w:val="20"/>
          <w:szCs w:val="20"/>
        </w:rPr>
        <w:t>e</w:t>
      </w:r>
      <w:r w:rsidRPr="007175DB">
        <w:rPr>
          <w:rFonts w:asciiTheme="majorHAnsi" w:hAnsiTheme="majorHAnsi" w:cs="Arial"/>
          <w:sz w:val="20"/>
          <w:szCs w:val="20"/>
        </w:rPr>
        <w:t xml:space="preserve"> s mišljenjem i prijedlogom stručnog povjerenstva i Ocjene nastupnog predavanja za izbor u naslovno nastavno zvanje predavača za umjetničko područje, polje primjenjena umjetnost, grana filmska i medijska produkcija, Srđan Krnjajić </w:t>
      </w:r>
    </w:p>
    <w:p w14:paraId="3B2D12E6" w14:textId="77777777" w:rsidR="007175DB" w:rsidRPr="007175DB" w:rsidRDefault="007175DB" w:rsidP="007175DB">
      <w:pPr>
        <w:spacing w:before="120"/>
        <w:jc w:val="both"/>
        <w:rPr>
          <w:rFonts w:asciiTheme="majorHAnsi" w:hAnsiTheme="majorHAnsi" w:cs="Arial"/>
          <w:sz w:val="20"/>
          <w:szCs w:val="20"/>
        </w:rPr>
      </w:pPr>
      <w:r w:rsidRPr="007175DB">
        <w:rPr>
          <w:rFonts w:asciiTheme="majorHAnsi" w:hAnsiTheme="majorHAnsi" w:cs="Arial"/>
          <w:sz w:val="20"/>
          <w:szCs w:val="20"/>
        </w:rPr>
        <w:lastRenderedPageBreak/>
        <w:t>Nakon čitanja izvješća dekanica je odlučila da se pristupi glasovanju.</w:t>
      </w:r>
    </w:p>
    <w:p w14:paraId="3FDA856D" w14:textId="02F4F08B" w:rsidR="007175DB" w:rsidRDefault="007175DB" w:rsidP="007175DB">
      <w:pPr>
        <w:spacing w:before="120"/>
        <w:jc w:val="both"/>
        <w:rPr>
          <w:rFonts w:asciiTheme="majorHAnsi" w:hAnsiTheme="majorHAnsi" w:cs="Arial"/>
          <w:sz w:val="20"/>
          <w:szCs w:val="20"/>
        </w:rPr>
      </w:pPr>
      <w:r w:rsidRPr="007175DB">
        <w:rPr>
          <w:rFonts w:asciiTheme="majorHAnsi" w:hAnsiTheme="majorHAnsi" w:cs="Arial"/>
          <w:sz w:val="20"/>
          <w:szCs w:val="20"/>
        </w:rPr>
        <w:t>Pdjeljeni su glasački listići te je utvrđeno da je 3</w:t>
      </w:r>
      <w:r>
        <w:rPr>
          <w:rFonts w:asciiTheme="majorHAnsi" w:hAnsiTheme="majorHAnsi" w:cs="Arial"/>
          <w:sz w:val="20"/>
          <w:szCs w:val="20"/>
        </w:rPr>
        <w:t>7</w:t>
      </w:r>
      <w:r w:rsidRPr="007175DB">
        <w:rPr>
          <w:rFonts w:asciiTheme="majorHAnsi" w:hAnsiTheme="majorHAnsi" w:cs="Arial"/>
          <w:sz w:val="20"/>
          <w:szCs w:val="20"/>
        </w:rPr>
        <w:t xml:space="preserve"> za izvješće i reizbor.</w:t>
      </w:r>
    </w:p>
    <w:p w14:paraId="09BCB08F" w14:textId="2898BDE3" w:rsidR="007175DB" w:rsidRDefault="007175DB" w:rsidP="007175DB">
      <w:pPr>
        <w:spacing w:before="120"/>
        <w:jc w:val="both"/>
        <w:rPr>
          <w:rFonts w:asciiTheme="majorHAnsi" w:hAnsiTheme="majorHAnsi" w:cs="Arial"/>
          <w:sz w:val="20"/>
          <w:szCs w:val="20"/>
        </w:rPr>
      </w:pPr>
      <w:r w:rsidRPr="007175DB">
        <w:rPr>
          <w:rFonts w:asciiTheme="majorHAnsi" w:hAnsiTheme="majorHAnsi" w:cs="Arial"/>
          <w:sz w:val="20"/>
          <w:szCs w:val="20"/>
        </w:rPr>
        <w:t xml:space="preserve">Potom dekanica proglašava da je </w:t>
      </w:r>
      <w:r>
        <w:rPr>
          <w:rFonts w:asciiTheme="majorHAnsi" w:hAnsiTheme="majorHAnsi" w:cs="Arial"/>
          <w:sz w:val="20"/>
          <w:szCs w:val="20"/>
        </w:rPr>
        <w:t>jednoglasno</w:t>
      </w:r>
      <w:r w:rsidRPr="007175DB">
        <w:rPr>
          <w:rFonts w:asciiTheme="majorHAnsi" w:hAnsiTheme="majorHAnsi" w:cs="Arial"/>
          <w:sz w:val="20"/>
          <w:szCs w:val="20"/>
        </w:rPr>
        <w:t xml:space="preserve"> </w:t>
      </w:r>
      <w:r>
        <w:rPr>
          <w:rFonts w:asciiTheme="majorHAnsi" w:hAnsiTheme="majorHAnsi" w:cs="Arial"/>
          <w:sz w:val="20"/>
          <w:szCs w:val="20"/>
        </w:rPr>
        <w:t>Srđan Krnjajić</w:t>
      </w:r>
      <w:r w:rsidRPr="007175DB">
        <w:rPr>
          <w:rFonts w:asciiTheme="majorHAnsi" w:hAnsiTheme="majorHAnsi" w:cs="Arial"/>
          <w:sz w:val="20"/>
          <w:szCs w:val="20"/>
        </w:rPr>
        <w:t xml:space="preserve"> izabran u naslovno nastavno zvanje predavača za umjetničko područje, polje primjenjena umjetnost, grana filmska i medijska produkcija.</w:t>
      </w:r>
    </w:p>
    <w:p w14:paraId="08F32227" w14:textId="0C84AA2A" w:rsidR="009D4640" w:rsidRPr="00CD796A" w:rsidRDefault="009D4640" w:rsidP="004D12EA">
      <w:pPr>
        <w:spacing w:before="240"/>
        <w:jc w:val="both"/>
        <w:rPr>
          <w:rFonts w:asciiTheme="majorHAnsi" w:hAnsiTheme="majorHAnsi" w:cs="Arial"/>
          <w:b/>
          <w:sz w:val="20"/>
          <w:szCs w:val="20"/>
        </w:rPr>
      </w:pPr>
      <w:r w:rsidRPr="00CD796A">
        <w:rPr>
          <w:rFonts w:asciiTheme="majorHAnsi" w:hAnsiTheme="majorHAnsi" w:cs="Arial"/>
          <w:b/>
          <w:sz w:val="20"/>
          <w:szCs w:val="20"/>
        </w:rPr>
        <w:t xml:space="preserve">AD </w:t>
      </w:r>
      <w:r w:rsidR="007B2BE1" w:rsidRPr="00CD796A">
        <w:rPr>
          <w:rFonts w:asciiTheme="majorHAnsi" w:hAnsiTheme="majorHAnsi" w:cs="Arial"/>
          <w:b/>
          <w:sz w:val="20"/>
          <w:szCs w:val="20"/>
        </w:rPr>
        <w:t>6</w:t>
      </w:r>
      <w:r w:rsidRPr="00CD796A">
        <w:rPr>
          <w:rFonts w:asciiTheme="majorHAnsi" w:hAnsiTheme="majorHAnsi" w:cs="Arial"/>
          <w:b/>
          <w:sz w:val="20"/>
          <w:szCs w:val="20"/>
        </w:rPr>
        <w:t>.</w:t>
      </w:r>
    </w:p>
    <w:p w14:paraId="0F266880" w14:textId="3E158551" w:rsidR="009D29C5" w:rsidRPr="009D29C5" w:rsidRDefault="009D29C5" w:rsidP="009D29C5">
      <w:pPr>
        <w:spacing w:before="120"/>
        <w:jc w:val="both"/>
        <w:rPr>
          <w:rFonts w:asciiTheme="majorHAnsi" w:hAnsiTheme="majorHAnsi" w:cs="Arial"/>
          <w:sz w:val="20"/>
          <w:szCs w:val="20"/>
        </w:rPr>
      </w:pPr>
      <w:r>
        <w:rPr>
          <w:rFonts w:asciiTheme="majorHAnsi" w:hAnsiTheme="majorHAnsi" w:cs="Arial"/>
          <w:sz w:val="20"/>
          <w:szCs w:val="20"/>
        </w:rPr>
        <w:t xml:space="preserve">Jednoglasno se donosi </w:t>
      </w:r>
      <w:r w:rsidRPr="009D29C5">
        <w:rPr>
          <w:rFonts w:asciiTheme="majorHAnsi" w:hAnsiTheme="majorHAnsi" w:cs="Arial"/>
          <w:sz w:val="20"/>
          <w:szCs w:val="20"/>
        </w:rPr>
        <w:t>odluk</w:t>
      </w:r>
      <w:r>
        <w:rPr>
          <w:rFonts w:asciiTheme="majorHAnsi" w:hAnsiTheme="majorHAnsi" w:cs="Arial"/>
          <w:sz w:val="20"/>
          <w:szCs w:val="20"/>
        </w:rPr>
        <w:t>a</w:t>
      </w:r>
      <w:r w:rsidRPr="009D29C5">
        <w:rPr>
          <w:rFonts w:asciiTheme="majorHAnsi" w:hAnsiTheme="majorHAnsi" w:cs="Arial"/>
          <w:sz w:val="20"/>
          <w:szCs w:val="20"/>
        </w:rPr>
        <w:t xml:space="preserve"> o raspisivanju natječaja i imenovanju stručnog povjerenstva za  izbor u: </w:t>
      </w:r>
    </w:p>
    <w:p w14:paraId="4F83A52E" w14:textId="6926F19F" w:rsidR="009D29C5" w:rsidRDefault="009D29C5" w:rsidP="009D29C5">
      <w:pPr>
        <w:spacing w:before="120"/>
        <w:ind w:left="426" w:hanging="426"/>
        <w:jc w:val="both"/>
        <w:rPr>
          <w:rFonts w:asciiTheme="majorHAnsi" w:hAnsiTheme="majorHAnsi" w:cs="Arial"/>
          <w:sz w:val="20"/>
          <w:szCs w:val="20"/>
        </w:rPr>
      </w:pPr>
      <w:r w:rsidRPr="009D29C5">
        <w:rPr>
          <w:rFonts w:asciiTheme="majorHAnsi" w:hAnsiTheme="majorHAnsi" w:cs="Arial"/>
          <w:sz w:val="20"/>
          <w:szCs w:val="20"/>
        </w:rPr>
        <w:t>a)</w:t>
      </w:r>
      <w:r w:rsidRPr="009D29C5">
        <w:rPr>
          <w:rFonts w:asciiTheme="majorHAnsi" w:hAnsiTheme="majorHAnsi" w:cs="Arial"/>
          <w:sz w:val="20"/>
          <w:szCs w:val="20"/>
        </w:rPr>
        <w:tab/>
        <w:t>znanstveno-nastavno zvanje i na radno mjesto docenta u znanstvenom području humanističkih znanosti, znanstvenom polju znanost o umjetnosti, znanstvena grana: teatrologija i dramatologija (2 izvršitelja)</w:t>
      </w:r>
      <w:r>
        <w:rPr>
          <w:rFonts w:asciiTheme="majorHAnsi" w:hAnsiTheme="majorHAnsi" w:cs="Arial"/>
          <w:sz w:val="20"/>
          <w:szCs w:val="20"/>
        </w:rPr>
        <w:t>, u sastavu:</w:t>
      </w:r>
    </w:p>
    <w:p w14:paraId="03EAFE35" w14:textId="69190515" w:rsidR="009D29C5" w:rsidRDefault="00205768" w:rsidP="009D29C5">
      <w:pPr>
        <w:spacing w:before="120"/>
        <w:ind w:left="426" w:hanging="426"/>
        <w:jc w:val="both"/>
        <w:rPr>
          <w:rFonts w:asciiTheme="majorHAnsi" w:hAnsiTheme="majorHAnsi" w:cs="Arial"/>
          <w:sz w:val="20"/>
          <w:szCs w:val="20"/>
        </w:rPr>
      </w:pPr>
      <w:r>
        <w:rPr>
          <w:rFonts w:asciiTheme="majorHAnsi" w:hAnsiTheme="majorHAnsi" w:cs="Arial"/>
          <w:sz w:val="20"/>
          <w:szCs w:val="20"/>
        </w:rPr>
        <w:tab/>
        <w:t>1.</w:t>
      </w:r>
      <w:r>
        <w:rPr>
          <w:rFonts w:asciiTheme="majorHAnsi" w:hAnsiTheme="majorHAnsi" w:cs="Arial"/>
          <w:sz w:val="20"/>
          <w:szCs w:val="20"/>
        </w:rPr>
        <w:tab/>
        <w:t>prof. dr. sc. Sibila Petlevski, red. prof.</w:t>
      </w:r>
    </w:p>
    <w:p w14:paraId="7373E348" w14:textId="39C50AF2" w:rsidR="00205768" w:rsidRDefault="00205768" w:rsidP="00205768">
      <w:pPr>
        <w:ind w:left="425" w:hanging="425"/>
        <w:jc w:val="both"/>
        <w:rPr>
          <w:rFonts w:asciiTheme="majorHAnsi" w:hAnsiTheme="majorHAnsi" w:cs="Arial"/>
          <w:sz w:val="20"/>
          <w:szCs w:val="20"/>
        </w:rPr>
      </w:pPr>
      <w:r>
        <w:rPr>
          <w:rFonts w:asciiTheme="majorHAnsi" w:hAnsiTheme="majorHAnsi" w:cs="Arial"/>
          <w:sz w:val="20"/>
          <w:szCs w:val="20"/>
        </w:rPr>
        <w:tab/>
        <w:t>2.</w:t>
      </w:r>
      <w:r>
        <w:rPr>
          <w:rFonts w:asciiTheme="majorHAnsi" w:hAnsiTheme="majorHAnsi" w:cs="Arial"/>
          <w:sz w:val="20"/>
          <w:szCs w:val="20"/>
        </w:rPr>
        <w:tab/>
        <w:t>doc. dr. sc. Nataša Govedić</w:t>
      </w:r>
    </w:p>
    <w:p w14:paraId="25333D57" w14:textId="33D3FF68" w:rsidR="00205768" w:rsidRDefault="00205768" w:rsidP="00205768">
      <w:pPr>
        <w:tabs>
          <w:tab w:val="left" w:pos="709"/>
        </w:tabs>
        <w:ind w:left="425" w:hanging="425"/>
        <w:jc w:val="both"/>
        <w:rPr>
          <w:rFonts w:asciiTheme="majorHAnsi" w:hAnsiTheme="majorHAnsi" w:cs="Arial"/>
          <w:sz w:val="20"/>
          <w:szCs w:val="20"/>
        </w:rPr>
      </w:pPr>
      <w:r>
        <w:rPr>
          <w:rFonts w:asciiTheme="majorHAnsi" w:hAnsiTheme="majorHAnsi" w:cs="Arial"/>
          <w:sz w:val="20"/>
          <w:szCs w:val="20"/>
        </w:rPr>
        <w:tab/>
        <w:t>3.</w:t>
      </w:r>
      <w:r>
        <w:rPr>
          <w:rFonts w:asciiTheme="majorHAnsi" w:hAnsiTheme="majorHAnsi" w:cs="Arial"/>
          <w:sz w:val="20"/>
          <w:szCs w:val="20"/>
        </w:rPr>
        <w:tab/>
      </w:r>
      <w:r w:rsidRPr="00205768">
        <w:rPr>
          <w:rFonts w:asciiTheme="majorHAnsi" w:hAnsiTheme="majorHAnsi" w:cs="Arial"/>
          <w:sz w:val="20"/>
          <w:szCs w:val="20"/>
        </w:rPr>
        <w:t>dr. sc. Suzana Marjanić - Institut za etnologiju i folkloristiku</w:t>
      </w:r>
    </w:p>
    <w:p w14:paraId="1E95BE62" w14:textId="7FE4EA04" w:rsidR="00205768" w:rsidRPr="00205768" w:rsidRDefault="00205768" w:rsidP="00205768">
      <w:pPr>
        <w:pStyle w:val="ListParagraph"/>
        <w:numPr>
          <w:ilvl w:val="0"/>
          <w:numId w:val="45"/>
        </w:numPr>
        <w:spacing w:before="120"/>
        <w:ind w:left="709" w:hanging="289"/>
        <w:jc w:val="both"/>
        <w:rPr>
          <w:rFonts w:asciiTheme="majorHAnsi" w:hAnsiTheme="majorHAnsi" w:cs="Arial"/>
          <w:sz w:val="20"/>
          <w:szCs w:val="20"/>
        </w:rPr>
      </w:pPr>
      <w:r w:rsidRPr="00205768">
        <w:rPr>
          <w:rFonts w:asciiTheme="majorHAnsi" w:hAnsiTheme="majorHAnsi" w:cs="Arial"/>
          <w:sz w:val="20"/>
          <w:szCs w:val="20"/>
        </w:rPr>
        <w:t>Prof. dr. sc. Nadežda Čačinovič</w:t>
      </w:r>
      <w:r>
        <w:rPr>
          <w:rFonts w:asciiTheme="majorHAnsi" w:hAnsiTheme="majorHAnsi" w:cs="Arial"/>
          <w:sz w:val="20"/>
          <w:szCs w:val="20"/>
        </w:rPr>
        <w:t>, red. prof.</w:t>
      </w:r>
      <w:r w:rsidRPr="00205768">
        <w:rPr>
          <w:rFonts w:asciiTheme="majorHAnsi" w:hAnsiTheme="majorHAnsi" w:cs="Arial"/>
          <w:sz w:val="20"/>
          <w:szCs w:val="20"/>
        </w:rPr>
        <w:t xml:space="preserve"> – Filozofski fakultet u Zagrebu</w:t>
      </w:r>
    </w:p>
    <w:p w14:paraId="40CD2730" w14:textId="7B5F06E1" w:rsidR="00205768" w:rsidRDefault="00205768" w:rsidP="00205768">
      <w:pPr>
        <w:pStyle w:val="ListParagraph"/>
        <w:numPr>
          <w:ilvl w:val="0"/>
          <w:numId w:val="45"/>
        </w:numPr>
        <w:ind w:left="709" w:hanging="289"/>
        <w:jc w:val="both"/>
        <w:rPr>
          <w:rFonts w:asciiTheme="majorHAnsi" w:hAnsiTheme="majorHAnsi" w:cs="Arial"/>
          <w:sz w:val="20"/>
          <w:szCs w:val="20"/>
        </w:rPr>
      </w:pPr>
      <w:r w:rsidRPr="00205768">
        <w:rPr>
          <w:rFonts w:asciiTheme="majorHAnsi" w:hAnsiTheme="majorHAnsi" w:cs="Arial"/>
          <w:sz w:val="20"/>
          <w:szCs w:val="20"/>
        </w:rPr>
        <w:t>doc. dr. sc. Nataša Govedić</w:t>
      </w:r>
    </w:p>
    <w:p w14:paraId="0797D0AA" w14:textId="0BF2912B" w:rsidR="00205768" w:rsidRPr="00205768" w:rsidRDefault="00205768" w:rsidP="00205768">
      <w:pPr>
        <w:pStyle w:val="ListParagraph"/>
        <w:numPr>
          <w:ilvl w:val="0"/>
          <w:numId w:val="45"/>
        </w:numPr>
        <w:ind w:left="709" w:hanging="289"/>
        <w:jc w:val="both"/>
        <w:rPr>
          <w:rFonts w:asciiTheme="majorHAnsi" w:hAnsiTheme="majorHAnsi" w:cs="Arial"/>
          <w:sz w:val="20"/>
          <w:szCs w:val="20"/>
        </w:rPr>
      </w:pPr>
      <w:r w:rsidRPr="00205768">
        <w:rPr>
          <w:rFonts w:asciiTheme="majorHAnsi" w:hAnsiTheme="majorHAnsi" w:cs="Arial"/>
          <w:sz w:val="20"/>
          <w:szCs w:val="20"/>
        </w:rPr>
        <w:t>prof. dr. sc. Sibila Petlevski</w:t>
      </w:r>
      <w:r>
        <w:rPr>
          <w:rFonts w:asciiTheme="majorHAnsi" w:hAnsiTheme="majorHAnsi" w:cs="Arial"/>
          <w:sz w:val="20"/>
          <w:szCs w:val="20"/>
        </w:rPr>
        <w:t>, red. prof.</w:t>
      </w:r>
    </w:p>
    <w:p w14:paraId="7014C2F5" w14:textId="61C8F4C2" w:rsidR="00205768" w:rsidRDefault="009D29C5" w:rsidP="00205768">
      <w:pPr>
        <w:spacing w:before="120"/>
        <w:ind w:left="420" w:hanging="420"/>
        <w:jc w:val="both"/>
        <w:rPr>
          <w:rFonts w:asciiTheme="majorHAnsi" w:hAnsiTheme="majorHAnsi" w:cs="Arial"/>
          <w:sz w:val="20"/>
          <w:szCs w:val="20"/>
        </w:rPr>
      </w:pPr>
      <w:r w:rsidRPr="009D29C5">
        <w:rPr>
          <w:rFonts w:asciiTheme="majorHAnsi" w:hAnsiTheme="majorHAnsi" w:cs="Arial"/>
          <w:sz w:val="20"/>
          <w:szCs w:val="20"/>
        </w:rPr>
        <w:t>b)</w:t>
      </w:r>
      <w:r w:rsidRPr="009D29C5">
        <w:rPr>
          <w:rFonts w:asciiTheme="majorHAnsi" w:hAnsiTheme="majorHAnsi" w:cs="Arial"/>
          <w:sz w:val="20"/>
          <w:szCs w:val="20"/>
        </w:rPr>
        <w:tab/>
        <w:t>umjetničko-nastavno zvanje i na radno mjesto docenta u umjetničkom području, polje kazališna umjetnost (scenske i medijske umjetnosti), grana dramaturgija izvedbe (1 izvršitelj)</w:t>
      </w:r>
      <w:r w:rsidR="00205768">
        <w:rPr>
          <w:rFonts w:asciiTheme="majorHAnsi" w:hAnsiTheme="majorHAnsi" w:cs="Arial"/>
          <w:sz w:val="20"/>
          <w:szCs w:val="20"/>
        </w:rPr>
        <w:t>, u sastavu:</w:t>
      </w:r>
    </w:p>
    <w:p w14:paraId="0BE8170D" w14:textId="05971804" w:rsidR="00205768" w:rsidRDefault="00205768" w:rsidP="00205768">
      <w:pPr>
        <w:spacing w:before="120"/>
        <w:ind w:left="420" w:hanging="420"/>
        <w:jc w:val="both"/>
        <w:rPr>
          <w:rFonts w:asciiTheme="majorHAnsi" w:hAnsiTheme="majorHAnsi" w:cs="Arial"/>
          <w:sz w:val="20"/>
          <w:szCs w:val="20"/>
        </w:rPr>
      </w:pPr>
      <w:r>
        <w:rPr>
          <w:rFonts w:asciiTheme="majorHAnsi" w:hAnsiTheme="majorHAnsi" w:cs="Arial"/>
          <w:sz w:val="20"/>
          <w:szCs w:val="20"/>
        </w:rPr>
        <w:tab/>
        <w:t>1.</w:t>
      </w:r>
      <w:r>
        <w:rPr>
          <w:rFonts w:asciiTheme="majorHAnsi" w:hAnsiTheme="majorHAnsi" w:cs="Arial"/>
          <w:sz w:val="20"/>
          <w:szCs w:val="20"/>
        </w:rPr>
        <w:tab/>
        <w:t>red. prof. art. Goran Pristaš</w:t>
      </w:r>
    </w:p>
    <w:p w14:paraId="64ED7B11" w14:textId="50FD63CE" w:rsidR="00205768" w:rsidRDefault="00205768" w:rsidP="00205768">
      <w:pPr>
        <w:ind w:left="420" w:hanging="420"/>
        <w:jc w:val="both"/>
        <w:rPr>
          <w:rFonts w:asciiTheme="majorHAnsi" w:hAnsiTheme="majorHAnsi" w:cs="Arial"/>
          <w:sz w:val="20"/>
          <w:szCs w:val="20"/>
        </w:rPr>
      </w:pPr>
      <w:r>
        <w:rPr>
          <w:rFonts w:asciiTheme="majorHAnsi" w:hAnsiTheme="majorHAnsi" w:cs="Arial"/>
          <w:sz w:val="20"/>
          <w:szCs w:val="20"/>
        </w:rPr>
        <w:tab/>
        <w:t>2.</w:t>
      </w:r>
      <w:r>
        <w:rPr>
          <w:rFonts w:asciiTheme="majorHAnsi" w:hAnsiTheme="majorHAnsi" w:cs="Arial"/>
          <w:sz w:val="20"/>
          <w:szCs w:val="20"/>
        </w:rPr>
        <w:tab/>
        <w:t>doc. art. Tomislav Zajec</w:t>
      </w:r>
    </w:p>
    <w:p w14:paraId="4EF96751" w14:textId="24513C9C" w:rsidR="00205768" w:rsidRDefault="00205768" w:rsidP="00205768">
      <w:pPr>
        <w:ind w:left="420" w:hanging="420"/>
        <w:jc w:val="both"/>
        <w:rPr>
          <w:rFonts w:asciiTheme="majorHAnsi" w:hAnsiTheme="majorHAnsi" w:cs="Arial"/>
          <w:sz w:val="20"/>
          <w:szCs w:val="20"/>
        </w:rPr>
      </w:pPr>
      <w:r>
        <w:rPr>
          <w:rFonts w:asciiTheme="majorHAnsi" w:hAnsiTheme="majorHAnsi" w:cs="Arial"/>
          <w:sz w:val="20"/>
          <w:szCs w:val="20"/>
        </w:rPr>
        <w:tab/>
        <w:t>3.</w:t>
      </w:r>
      <w:r>
        <w:rPr>
          <w:rFonts w:asciiTheme="majorHAnsi" w:hAnsiTheme="majorHAnsi" w:cs="Arial"/>
          <w:sz w:val="20"/>
          <w:szCs w:val="20"/>
        </w:rPr>
        <w:tab/>
        <w:t>prof. dr. sc. Vjeran Zuppa, u miru</w:t>
      </w:r>
    </w:p>
    <w:p w14:paraId="701DB5D4" w14:textId="67881362" w:rsidR="00D76A77" w:rsidRPr="00D76A77" w:rsidRDefault="00D76A77" w:rsidP="00205768">
      <w:pPr>
        <w:spacing w:before="240"/>
        <w:ind w:left="420" w:hanging="420"/>
        <w:jc w:val="both"/>
        <w:rPr>
          <w:rFonts w:asciiTheme="majorHAnsi" w:hAnsiTheme="majorHAnsi" w:cs="Arial"/>
          <w:b/>
          <w:sz w:val="20"/>
          <w:szCs w:val="20"/>
        </w:rPr>
      </w:pPr>
      <w:r w:rsidRPr="00D76A77">
        <w:rPr>
          <w:rFonts w:asciiTheme="majorHAnsi" w:hAnsiTheme="majorHAnsi" w:cs="Arial"/>
          <w:b/>
          <w:sz w:val="20"/>
          <w:szCs w:val="20"/>
        </w:rPr>
        <w:t>AD 7.</w:t>
      </w:r>
    </w:p>
    <w:p w14:paraId="016BA4F9" w14:textId="1400B4D8" w:rsidR="00B5189F" w:rsidRPr="00B5189F" w:rsidRDefault="00B5189F" w:rsidP="00B5189F">
      <w:pPr>
        <w:spacing w:before="120" w:after="120"/>
        <w:jc w:val="both"/>
        <w:rPr>
          <w:rFonts w:asciiTheme="majorHAnsi" w:hAnsiTheme="majorHAnsi" w:cs="Arial"/>
          <w:sz w:val="20"/>
          <w:szCs w:val="20"/>
        </w:rPr>
      </w:pPr>
      <w:r>
        <w:rPr>
          <w:rFonts w:asciiTheme="majorHAnsi" w:hAnsiTheme="majorHAnsi" w:cs="Arial"/>
          <w:sz w:val="20"/>
          <w:szCs w:val="20"/>
        </w:rPr>
        <w:t>Jednoglasno se donosi</w:t>
      </w:r>
      <w:r w:rsidRPr="00B5189F">
        <w:rPr>
          <w:rFonts w:asciiTheme="majorHAnsi" w:hAnsiTheme="majorHAnsi" w:cs="Arial"/>
          <w:sz w:val="20"/>
          <w:szCs w:val="20"/>
        </w:rPr>
        <w:t xml:space="preserve"> odluk</w:t>
      </w:r>
      <w:r>
        <w:rPr>
          <w:rFonts w:asciiTheme="majorHAnsi" w:hAnsiTheme="majorHAnsi" w:cs="Arial"/>
          <w:sz w:val="20"/>
          <w:szCs w:val="20"/>
        </w:rPr>
        <w:t>a</w:t>
      </w:r>
      <w:r w:rsidRPr="00B5189F">
        <w:rPr>
          <w:rFonts w:asciiTheme="majorHAnsi" w:hAnsiTheme="majorHAnsi" w:cs="Arial"/>
          <w:sz w:val="20"/>
          <w:szCs w:val="20"/>
        </w:rPr>
        <w:t xml:space="preserve"> o imenovanju stručnog povjerenstva za  izbor u: </w:t>
      </w:r>
    </w:p>
    <w:p w14:paraId="69528620" w14:textId="02DE75F1" w:rsidR="00B5189F" w:rsidRPr="00B5189F" w:rsidRDefault="00B5189F" w:rsidP="00B5189F">
      <w:pPr>
        <w:pStyle w:val="ListParagraph"/>
        <w:numPr>
          <w:ilvl w:val="0"/>
          <w:numId w:val="2"/>
        </w:numPr>
        <w:spacing w:before="120" w:after="120"/>
        <w:ind w:left="425" w:hanging="425"/>
        <w:jc w:val="both"/>
        <w:rPr>
          <w:rFonts w:asciiTheme="majorHAnsi" w:hAnsiTheme="majorHAnsi" w:cs="Arial"/>
          <w:b/>
          <w:sz w:val="20"/>
          <w:szCs w:val="20"/>
        </w:rPr>
      </w:pPr>
      <w:r w:rsidRPr="00B5189F">
        <w:rPr>
          <w:rFonts w:asciiTheme="majorHAnsi" w:hAnsiTheme="majorHAnsi" w:cs="Arial"/>
          <w:sz w:val="20"/>
          <w:szCs w:val="20"/>
        </w:rPr>
        <w:t>umjetničko - nastavno zvanje redoviti profesor za umjetničko područje, polje kazališna umjetnost  (scenske i medijske umjetnosti) grana: gluma, predmet Umjetničke akademije u Osijeku, pristupnik Robert Raponja</w:t>
      </w:r>
      <w:r>
        <w:rPr>
          <w:rFonts w:asciiTheme="majorHAnsi" w:hAnsiTheme="majorHAnsi" w:cs="Arial"/>
          <w:sz w:val="20"/>
          <w:szCs w:val="20"/>
        </w:rPr>
        <w:t>, u sastavu:</w:t>
      </w:r>
    </w:p>
    <w:p w14:paraId="33ABAB3E" w14:textId="752B1516" w:rsidR="00B5189F" w:rsidRPr="00B5189F" w:rsidRDefault="00B5189F" w:rsidP="00B5189F">
      <w:pPr>
        <w:pStyle w:val="ListParagraph"/>
        <w:ind w:left="425"/>
        <w:jc w:val="both"/>
        <w:rPr>
          <w:rFonts w:asciiTheme="majorHAnsi" w:hAnsiTheme="majorHAnsi" w:cs="Arial"/>
          <w:sz w:val="20"/>
          <w:szCs w:val="20"/>
        </w:rPr>
      </w:pPr>
      <w:r w:rsidRPr="00B5189F">
        <w:rPr>
          <w:rFonts w:asciiTheme="majorHAnsi" w:hAnsiTheme="majorHAnsi" w:cs="Arial"/>
          <w:sz w:val="20"/>
          <w:szCs w:val="20"/>
        </w:rPr>
        <w:t>1.</w:t>
      </w:r>
      <w:r>
        <w:rPr>
          <w:rFonts w:asciiTheme="majorHAnsi" w:hAnsiTheme="majorHAnsi" w:cs="Arial"/>
          <w:sz w:val="20"/>
          <w:szCs w:val="20"/>
        </w:rPr>
        <w:tab/>
      </w:r>
      <w:r w:rsidRPr="00B5189F">
        <w:rPr>
          <w:rFonts w:asciiTheme="majorHAnsi" w:hAnsiTheme="majorHAnsi" w:cs="Arial"/>
          <w:sz w:val="20"/>
          <w:szCs w:val="20"/>
        </w:rPr>
        <w:t>red. prof. art. Borna Baletić</w:t>
      </w:r>
    </w:p>
    <w:p w14:paraId="5BD525D7" w14:textId="50E1E843" w:rsidR="00B5189F" w:rsidRPr="00B5189F" w:rsidRDefault="00B5189F" w:rsidP="00B5189F">
      <w:pPr>
        <w:pStyle w:val="ListParagraph"/>
        <w:ind w:left="425"/>
        <w:jc w:val="both"/>
        <w:rPr>
          <w:rFonts w:asciiTheme="majorHAnsi" w:hAnsiTheme="majorHAnsi" w:cs="Arial"/>
          <w:sz w:val="20"/>
          <w:szCs w:val="20"/>
        </w:rPr>
      </w:pPr>
      <w:r w:rsidRPr="00B5189F">
        <w:rPr>
          <w:rFonts w:asciiTheme="majorHAnsi" w:hAnsiTheme="majorHAnsi" w:cs="Arial"/>
          <w:sz w:val="20"/>
          <w:szCs w:val="20"/>
        </w:rPr>
        <w:t>2.</w:t>
      </w:r>
      <w:r>
        <w:rPr>
          <w:rFonts w:asciiTheme="majorHAnsi" w:hAnsiTheme="majorHAnsi" w:cs="Arial"/>
          <w:sz w:val="20"/>
          <w:szCs w:val="20"/>
        </w:rPr>
        <w:tab/>
      </w:r>
      <w:r w:rsidRPr="00B5189F">
        <w:rPr>
          <w:rFonts w:asciiTheme="majorHAnsi" w:hAnsiTheme="majorHAnsi" w:cs="Arial"/>
          <w:sz w:val="20"/>
          <w:szCs w:val="20"/>
        </w:rPr>
        <w:t>red. prof. art. Ivana Legati</w:t>
      </w:r>
    </w:p>
    <w:p w14:paraId="7E7FAB60" w14:textId="3A6ACC4E" w:rsidR="00B5189F" w:rsidRPr="00B5189F" w:rsidRDefault="00B5189F" w:rsidP="00B5189F">
      <w:pPr>
        <w:pStyle w:val="ListParagraph"/>
        <w:ind w:left="425"/>
        <w:jc w:val="both"/>
        <w:rPr>
          <w:rFonts w:asciiTheme="majorHAnsi" w:hAnsiTheme="majorHAnsi" w:cs="Arial"/>
          <w:sz w:val="20"/>
          <w:szCs w:val="20"/>
        </w:rPr>
      </w:pPr>
      <w:r w:rsidRPr="00B5189F">
        <w:rPr>
          <w:rFonts w:asciiTheme="majorHAnsi" w:hAnsiTheme="majorHAnsi" w:cs="Arial"/>
          <w:sz w:val="20"/>
          <w:szCs w:val="20"/>
        </w:rPr>
        <w:t>3.</w:t>
      </w:r>
      <w:r>
        <w:rPr>
          <w:rFonts w:asciiTheme="majorHAnsi" w:hAnsiTheme="majorHAnsi" w:cs="Arial"/>
          <w:sz w:val="20"/>
          <w:szCs w:val="20"/>
        </w:rPr>
        <w:tab/>
      </w:r>
      <w:r w:rsidRPr="00B5189F">
        <w:rPr>
          <w:rFonts w:asciiTheme="majorHAnsi" w:hAnsiTheme="majorHAnsi" w:cs="Arial"/>
          <w:sz w:val="20"/>
          <w:szCs w:val="20"/>
        </w:rPr>
        <w:t>red. prof. art. Joško Ševo</w:t>
      </w:r>
    </w:p>
    <w:p w14:paraId="21B24E31" w14:textId="1DF05989" w:rsidR="00A26CEF" w:rsidRPr="00B5189F" w:rsidRDefault="00A26CEF" w:rsidP="00B5189F">
      <w:pPr>
        <w:spacing w:before="240" w:after="120"/>
        <w:jc w:val="both"/>
        <w:rPr>
          <w:rFonts w:asciiTheme="majorHAnsi" w:hAnsiTheme="majorHAnsi" w:cs="Arial"/>
          <w:b/>
          <w:sz w:val="20"/>
          <w:szCs w:val="20"/>
        </w:rPr>
      </w:pPr>
      <w:r w:rsidRPr="00B5189F">
        <w:rPr>
          <w:rFonts w:asciiTheme="majorHAnsi" w:hAnsiTheme="majorHAnsi" w:cs="Arial"/>
          <w:b/>
          <w:sz w:val="20"/>
          <w:szCs w:val="20"/>
        </w:rPr>
        <w:t xml:space="preserve">AD </w:t>
      </w:r>
      <w:r w:rsidR="00D6690D" w:rsidRPr="00B5189F">
        <w:rPr>
          <w:rFonts w:asciiTheme="majorHAnsi" w:hAnsiTheme="majorHAnsi" w:cs="Arial"/>
          <w:b/>
          <w:sz w:val="20"/>
          <w:szCs w:val="20"/>
        </w:rPr>
        <w:t>8</w:t>
      </w:r>
      <w:r w:rsidRPr="00B5189F">
        <w:rPr>
          <w:rFonts w:asciiTheme="majorHAnsi" w:hAnsiTheme="majorHAnsi" w:cs="Arial"/>
          <w:b/>
          <w:sz w:val="20"/>
          <w:szCs w:val="20"/>
        </w:rPr>
        <w:t>.</w:t>
      </w:r>
    </w:p>
    <w:p w14:paraId="43320BB9" w14:textId="77777777" w:rsidR="00003F24" w:rsidRPr="00003F24" w:rsidRDefault="00003F24" w:rsidP="005718B6">
      <w:pPr>
        <w:spacing w:before="120" w:after="120"/>
        <w:jc w:val="both"/>
        <w:rPr>
          <w:rFonts w:asciiTheme="majorHAnsi" w:hAnsiTheme="majorHAnsi" w:cs="Arial"/>
          <w:sz w:val="20"/>
          <w:szCs w:val="20"/>
        </w:rPr>
      </w:pPr>
      <w:r w:rsidRPr="00003F24">
        <w:rPr>
          <w:rFonts w:asciiTheme="majorHAnsi" w:hAnsiTheme="majorHAnsi" w:cs="Arial"/>
          <w:sz w:val="20"/>
          <w:szCs w:val="20"/>
        </w:rPr>
        <w:t>MZO je svim Javnim visokim učilištima dostavilo Uputu u svezi Raspisivanja javnih natječaja za izbore u zvanja i na odgovarajuća radna mjesta.</w:t>
      </w:r>
    </w:p>
    <w:p w14:paraId="71F88169" w14:textId="77777777" w:rsidR="00003F24" w:rsidRPr="00003F24" w:rsidRDefault="00003F24" w:rsidP="00003F24">
      <w:pPr>
        <w:spacing w:before="120" w:after="120"/>
        <w:jc w:val="both"/>
        <w:rPr>
          <w:rFonts w:asciiTheme="majorHAnsi" w:hAnsiTheme="majorHAnsi" w:cs="Arial"/>
          <w:sz w:val="20"/>
          <w:szCs w:val="20"/>
        </w:rPr>
      </w:pPr>
      <w:r w:rsidRPr="00003F24">
        <w:rPr>
          <w:rFonts w:asciiTheme="majorHAnsi" w:hAnsiTheme="majorHAnsi" w:cs="Arial"/>
          <w:sz w:val="20"/>
          <w:szCs w:val="20"/>
        </w:rPr>
        <w:t>Ministarstvo je zamijetilo da Visoka učilišta u RH prilikom provedbe postupka natječaja za izbore u zvanja i na odgovarajuća radna mjesta navode i znanstvene, te umjetničke grane.</w:t>
      </w:r>
    </w:p>
    <w:p w14:paraId="658984BD" w14:textId="77777777" w:rsidR="00003F24" w:rsidRPr="00003F24" w:rsidRDefault="00003F24" w:rsidP="00003F24">
      <w:pPr>
        <w:spacing w:before="120" w:after="120"/>
        <w:jc w:val="both"/>
        <w:rPr>
          <w:rFonts w:asciiTheme="majorHAnsi" w:hAnsiTheme="majorHAnsi" w:cs="Arial"/>
          <w:sz w:val="20"/>
          <w:szCs w:val="20"/>
        </w:rPr>
      </w:pPr>
      <w:r w:rsidRPr="00003F24">
        <w:rPr>
          <w:rFonts w:asciiTheme="majorHAnsi" w:hAnsiTheme="majorHAnsi" w:cs="Arial"/>
          <w:sz w:val="20"/>
          <w:szCs w:val="20"/>
        </w:rPr>
        <w:t>Mišljenja su kako je ovakva praksa u nesuglasju sa Zakonom o znanstvenoj djelatnosti i visokom obrazovanju jer se člankom 6. stavkom 2. alinejom 4. normira kako Nacionalno vijeće za znanost, visoko obrazovanje i tehnološki razvoj prati razvitak i utvrđuje znanstvena i umjetnička područja i polja. Sukladno navedenom istaknuto je da se u predmetnom članku ne propisuju znanstvene i umjetničke grane, te da je ova normiranost egzistirala u Zakonu koji je bio na snazi prije stupanja na snagu Zakona o izmjenama i dopunama Zakona o znanstvenoj djelatnosti i visokom obrazovanju iz 2013. (“Narodne novine” broj 94/13).</w:t>
      </w:r>
    </w:p>
    <w:p w14:paraId="67B64091" w14:textId="77777777" w:rsidR="00003F24" w:rsidRPr="00003F24" w:rsidRDefault="00003F24" w:rsidP="00003F24">
      <w:pPr>
        <w:spacing w:before="120" w:after="120"/>
        <w:jc w:val="both"/>
        <w:rPr>
          <w:rFonts w:asciiTheme="majorHAnsi" w:hAnsiTheme="majorHAnsi" w:cs="Arial"/>
          <w:sz w:val="20"/>
          <w:szCs w:val="20"/>
        </w:rPr>
      </w:pPr>
      <w:r w:rsidRPr="00003F24">
        <w:rPr>
          <w:rFonts w:asciiTheme="majorHAnsi" w:hAnsiTheme="majorHAnsi" w:cs="Arial"/>
          <w:sz w:val="20"/>
          <w:szCs w:val="20"/>
        </w:rPr>
        <w:t>Zaključak ove upute je da se prilikom raspisivanja natječaja za izbore u zvanja i na odgovarajuća radna mjesta navode određena znanstvena i umjetnička područja i polja, a da se ne navode grane.</w:t>
      </w:r>
    </w:p>
    <w:p w14:paraId="55D7E8D2" w14:textId="77777777" w:rsidR="00003F24" w:rsidRPr="00003F24" w:rsidRDefault="00003F24" w:rsidP="00003F24">
      <w:pPr>
        <w:spacing w:before="120" w:after="120"/>
        <w:jc w:val="both"/>
        <w:rPr>
          <w:rFonts w:asciiTheme="majorHAnsi" w:hAnsiTheme="majorHAnsi" w:cs="Arial"/>
          <w:sz w:val="20"/>
          <w:szCs w:val="20"/>
        </w:rPr>
      </w:pPr>
      <w:r w:rsidRPr="00003F24">
        <w:rPr>
          <w:rFonts w:asciiTheme="majorHAnsi" w:hAnsiTheme="majorHAnsi" w:cs="Arial"/>
          <w:sz w:val="20"/>
          <w:szCs w:val="20"/>
        </w:rPr>
        <w:t xml:space="preserve">Rektorski zbor RH je dana 23. listopada 2017. donio Zaključak o raspisivanju natječaja za provedbu postupka izbora u znanstveno-nastavna, umjetničko-nastavna i nastavna zvanja i na odgovarajuća radna mjesta na sveučilištima u Republici Hrvatskoj  </w:t>
      </w:r>
    </w:p>
    <w:p w14:paraId="570B9A94" w14:textId="77777777" w:rsidR="00003F24" w:rsidRPr="00003F24" w:rsidRDefault="00003F24" w:rsidP="00003F24">
      <w:pPr>
        <w:spacing w:before="120" w:after="120"/>
        <w:jc w:val="both"/>
        <w:rPr>
          <w:rFonts w:asciiTheme="majorHAnsi" w:hAnsiTheme="majorHAnsi" w:cs="Arial"/>
          <w:sz w:val="20"/>
          <w:szCs w:val="20"/>
        </w:rPr>
      </w:pPr>
      <w:r w:rsidRPr="00003F24">
        <w:rPr>
          <w:rFonts w:asciiTheme="majorHAnsi" w:hAnsiTheme="majorHAnsi" w:cs="Arial"/>
          <w:sz w:val="20"/>
          <w:szCs w:val="20"/>
        </w:rPr>
        <w:t>U ovom zaključku je navedeno kako je Rektorski zbor Sveučilišta sukladno članku 105. stavku 4. podstavku 1. Zakona nadležan za donošenje nužnih uvjeta za ocjenu nastavne i stručne djelatnosti u postupcima izbora u zananstveno-nastavna, umjetničko-nastavna i nastavna zvanja te na radna mjesta, te da je ovlašteno tijelo za tumačenje odredbi u svezi raspisivanja natječaja.</w:t>
      </w:r>
    </w:p>
    <w:p w14:paraId="15004D1E" w14:textId="77777777" w:rsidR="00003F24" w:rsidRDefault="00003F24" w:rsidP="00003F24">
      <w:pPr>
        <w:spacing w:before="120" w:after="120"/>
        <w:jc w:val="both"/>
        <w:rPr>
          <w:rFonts w:asciiTheme="majorHAnsi" w:hAnsiTheme="majorHAnsi" w:cs="Arial"/>
          <w:sz w:val="20"/>
          <w:szCs w:val="20"/>
        </w:rPr>
      </w:pPr>
      <w:r w:rsidRPr="00003F24">
        <w:rPr>
          <w:rFonts w:asciiTheme="majorHAnsi" w:hAnsiTheme="majorHAnsi" w:cs="Arial"/>
          <w:sz w:val="20"/>
          <w:szCs w:val="20"/>
        </w:rPr>
        <w:t>Nadalje se navodi kako u Zakonu nigdje nije izrijekom propisano da se natječaji raspisuju za odgovarajuća znanstvena/umjetnička područja, polja i grane.</w:t>
      </w:r>
    </w:p>
    <w:p w14:paraId="260CDCDC" w14:textId="28423980" w:rsidR="00003F24" w:rsidRDefault="00003F24" w:rsidP="00003F24">
      <w:pPr>
        <w:spacing w:before="120" w:after="120"/>
        <w:jc w:val="both"/>
        <w:rPr>
          <w:rFonts w:asciiTheme="majorHAnsi" w:hAnsiTheme="majorHAnsi" w:cs="Arial"/>
          <w:sz w:val="20"/>
          <w:szCs w:val="20"/>
        </w:rPr>
      </w:pPr>
      <w:r>
        <w:rPr>
          <w:rFonts w:asciiTheme="majorHAnsi" w:hAnsiTheme="majorHAnsi" w:cs="Arial"/>
          <w:sz w:val="20"/>
          <w:szCs w:val="20"/>
        </w:rPr>
        <w:t>Prof. Midžić naglasio je kako MZO nije nadležno za raspisivanje natječaja. Predlaže da se za umjetničko i nadležno znanstveno područje i dalje raspisuju natječaji u kojima su navedene grane kako bi sve bilo jasno.</w:t>
      </w:r>
    </w:p>
    <w:p w14:paraId="1A5ACB9E" w14:textId="0FA4B9D2" w:rsidR="00003F24" w:rsidRDefault="00003F24" w:rsidP="00003F24">
      <w:pPr>
        <w:spacing w:before="120" w:after="120"/>
        <w:jc w:val="both"/>
        <w:rPr>
          <w:rFonts w:asciiTheme="majorHAnsi" w:hAnsiTheme="majorHAnsi" w:cs="Arial"/>
          <w:sz w:val="20"/>
          <w:szCs w:val="20"/>
        </w:rPr>
      </w:pPr>
      <w:r>
        <w:rPr>
          <w:rFonts w:asciiTheme="majorHAnsi" w:hAnsiTheme="majorHAnsi" w:cs="Arial"/>
          <w:sz w:val="20"/>
          <w:szCs w:val="20"/>
        </w:rPr>
        <w:lastRenderedPageBreak/>
        <w:t>Prijedlog je jednoglasno prihvaćen.</w:t>
      </w:r>
    </w:p>
    <w:p w14:paraId="4356AA3A" w14:textId="479B25FB" w:rsidR="00684B6E" w:rsidRPr="00CD796A" w:rsidRDefault="00877528" w:rsidP="00003F24">
      <w:pPr>
        <w:spacing w:before="240" w:after="120"/>
        <w:jc w:val="both"/>
        <w:rPr>
          <w:rFonts w:asciiTheme="majorHAnsi" w:hAnsiTheme="majorHAnsi" w:cs="Arial"/>
          <w:b/>
          <w:sz w:val="20"/>
          <w:szCs w:val="20"/>
        </w:rPr>
      </w:pPr>
      <w:r>
        <w:rPr>
          <w:rFonts w:asciiTheme="majorHAnsi" w:hAnsiTheme="majorHAnsi" w:cs="Arial"/>
          <w:b/>
          <w:sz w:val="20"/>
          <w:szCs w:val="20"/>
        </w:rPr>
        <w:t>A</w:t>
      </w:r>
      <w:r w:rsidR="00684B6E" w:rsidRPr="00CD796A">
        <w:rPr>
          <w:rFonts w:asciiTheme="majorHAnsi" w:hAnsiTheme="majorHAnsi" w:cs="Arial"/>
          <w:b/>
          <w:sz w:val="20"/>
          <w:szCs w:val="20"/>
        </w:rPr>
        <w:t xml:space="preserve">D </w:t>
      </w:r>
      <w:r>
        <w:rPr>
          <w:rFonts w:asciiTheme="majorHAnsi" w:hAnsiTheme="majorHAnsi" w:cs="Arial"/>
          <w:b/>
          <w:sz w:val="20"/>
          <w:szCs w:val="20"/>
        </w:rPr>
        <w:t>9</w:t>
      </w:r>
      <w:r w:rsidR="00684B6E" w:rsidRPr="00CD796A">
        <w:rPr>
          <w:rFonts w:asciiTheme="majorHAnsi" w:hAnsiTheme="majorHAnsi" w:cs="Arial"/>
          <w:b/>
          <w:sz w:val="20"/>
          <w:szCs w:val="20"/>
        </w:rPr>
        <w:t>.</w:t>
      </w:r>
    </w:p>
    <w:p w14:paraId="5521334A" w14:textId="4A8DFBCE" w:rsidR="001D15D0" w:rsidRDefault="001D15D0" w:rsidP="001D15D0">
      <w:pPr>
        <w:spacing w:before="120" w:after="120"/>
        <w:jc w:val="both"/>
        <w:rPr>
          <w:rFonts w:asciiTheme="majorHAnsi" w:hAnsiTheme="majorHAnsi" w:cs="Arial"/>
          <w:sz w:val="20"/>
          <w:szCs w:val="20"/>
        </w:rPr>
      </w:pPr>
      <w:r>
        <w:rPr>
          <w:rFonts w:asciiTheme="majorHAnsi" w:hAnsiTheme="majorHAnsi" w:cs="Arial"/>
          <w:sz w:val="20"/>
          <w:szCs w:val="20"/>
        </w:rPr>
        <w:t>Jednoglasno se imenuje</w:t>
      </w:r>
      <w:r w:rsidRPr="001D15D0">
        <w:rPr>
          <w:rFonts w:asciiTheme="majorHAnsi" w:hAnsiTheme="majorHAnsi" w:cs="Arial"/>
          <w:sz w:val="20"/>
          <w:szCs w:val="20"/>
        </w:rPr>
        <w:t xml:space="preserve"> vanjsk</w:t>
      </w:r>
      <w:r>
        <w:rPr>
          <w:rFonts w:asciiTheme="majorHAnsi" w:hAnsiTheme="majorHAnsi" w:cs="Arial"/>
          <w:sz w:val="20"/>
          <w:szCs w:val="20"/>
        </w:rPr>
        <w:t>i</w:t>
      </w:r>
      <w:r w:rsidRPr="001D15D0">
        <w:rPr>
          <w:rFonts w:asciiTheme="majorHAnsi" w:hAnsiTheme="majorHAnsi" w:cs="Arial"/>
          <w:sz w:val="20"/>
          <w:szCs w:val="20"/>
        </w:rPr>
        <w:t xml:space="preserve"> suradnik Odsjeka snimanja, asistent Bojan Mrđenovića u umjetnički savjet Galerije f8</w:t>
      </w:r>
      <w:r>
        <w:rPr>
          <w:rFonts w:asciiTheme="majorHAnsi" w:hAnsiTheme="majorHAnsi" w:cs="Arial"/>
          <w:sz w:val="20"/>
          <w:szCs w:val="20"/>
        </w:rPr>
        <w:t>.</w:t>
      </w:r>
    </w:p>
    <w:p w14:paraId="0DE2DB56" w14:textId="75B9807C" w:rsidR="00727B4E" w:rsidRPr="00CD796A" w:rsidRDefault="00727B4E" w:rsidP="00FE5085">
      <w:pPr>
        <w:spacing w:before="240" w:after="120"/>
        <w:jc w:val="both"/>
        <w:rPr>
          <w:rFonts w:asciiTheme="majorHAnsi" w:hAnsiTheme="majorHAnsi" w:cs="Arial"/>
          <w:b/>
          <w:sz w:val="20"/>
          <w:szCs w:val="20"/>
        </w:rPr>
      </w:pPr>
      <w:r w:rsidRPr="00CD796A">
        <w:rPr>
          <w:rFonts w:asciiTheme="majorHAnsi" w:hAnsiTheme="majorHAnsi" w:cs="Arial"/>
          <w:b/>
          <w:sz w:val="20"/>
          <w:szCs w:val="20"/>
        </w:rPr>
        <w:t xml:space="preserve">AD </w:t>
      </w:r>
      <w:r w:rsidR="00BE5770">
        <w:rPr>
          <w:rFonts w:asciiTheme="majorHAnsi" w:hAnsiTheme="majorHAnsi" w:cs="Arial"/>
          <w:b/>
          <w:sz w:val="20"/>
          <w:szCs w:val="20"/>
        </w:rPr>
        <w:t>10</w:t>
      </w:r>
      <w:r w:rsidRPr="00CD796A">
        <w:rPr>
          <w:rFonts w:asciiTheme="majorHAnsi" w:hAnsiTheme="majorHAnsi" w:cs="Arial"/>
          <w:b/>
          <w:sz w:val="20"/>
          <w:szCs w:val="20"/>
        </w:rPr>
        <w:t>.</w:t>
      </w:r>
    </w:p>
    <w:p w14:paraId="382F3247" w14:textId="77777777" w:rsidR="00B035AE" w:rsidRPr="00B035AE" w:rsidRDefault="00B035AE" w:rsidP="00B035AE">
      <w:pPr>
        <w:spacing w:before="120"/>
        <w:ind w:left="284" w:hanging="284"/>
        <w:jc w:val="both"/>
        <w:rPr>
          <w:rFonts w:asciiTheme="majorHAnsi" w:hAnsiTheme="majorHAnsi" w:cs="Arial"/>
          <w:sz w:val="20"/>
          <w:szCs w:val="20"/>
        </w:rPr>
      </w:pPr>
      <w:r w:rsidRPr="00B035AE">
        <w:rPr>
          <w:rFonts w:asciiTheme="majorHAnsi" w:hAnsiTheme="majorHAnsi" w:cs="Arial"/>
          <w:sz w:val="20"/>
          <w:szCs w:val="20"/>
        </w:rPr>
        <w:t>a)</w:t>
      </w:r>
      <w:r w:rsidRPr="00B035AE">
        <w:rPr>
          <w:rFonts w:asciiTheme="majorHAnsi" w:hAnsiTheme="majorHAnsi" w:cs="Arial"/>
          <w:sz w:val="20"/>
          <w:szCs w:val="20"/>
        </w:rPr>
        <w:tab/>
        <w:t>umjetničko-istraživački projekti – izvještaj povjerenstva</w:t>
      </w:r>
    </w:p>
    <w:p w14:paraId="671ABB22" w14:textId="4FD39F8A" w:rsidR="00B035AE" w:rsidRPr="00B035AE" w:rsidRDefault="00B035AE" w:rsidP="00503CE6">
      <w:pPr>
        <w:spacing w:before="120"/>
        <w:jc w:val="both"/>
        <w:rPr>
          <w:rFonts w:asciiTheme="majorHAnsi" w:hAnsiTheme="majorHAnsi" w:cs="Arial"/>
          <w:sz w:val="20"/>
          <w:szCs w:val="20"/>
        </w:rPr>
      </w:pPr>
      <w:r w:rsidRPr="00B035AE">
        <w:rPr>
          <w:rFonts w:asciiTheme="majorHAnsi" w:hAnsiTheme="majorHAnsi" w:cs="Arial"/>
          <w:sz w:val="20"/>
          <w:szCs w:val="20"/>
        </w:rPr>
        <w:t>Na sjednici održanoj 22.</w:t>
      </w:r>
      <w:r>
        <w:rPr>
          <w:rFonts w:asciiTheme="majorHAnsi" w:hAnsiTheme="majorHAnsi" w:cs="Arial"/>
          <w:sz w:val="20"/>
          <w:szCs w:val="20"/>
        </w:rPr>
        <w:t>0</w:t>
      </w:r>
      <w:r w:rsidRPr="00B035AE">
        <w:rPr>
          <w:rFonts w:asciiTheme="majorHAnsi" w:hAnsiTheme="majorHAnsi" w:cs="Arial"/>
          <w:sz w:val="20"/>
          <w:szCs w:val="20"/>
        </w:rPr>
        <w:t>2 2018.</w:t>
      </w:r>
      <w:r>
        <w:rPr>
          <w:rFonts w:asciiTheme="majorHAnsi" w:hAnsiTheme="majorHAnsi" w:cs="Arial"/>
          <w:sz w:val="20"/>
          <w:szCs w:val="20"/>
        </w:rPr>
        <w:t xml:space="preserve"> </w:t>
      </w:r>
      <w:r w:rsidRPr="00B035AE">
        <w:rPr>
          <w:rFonts w:asciiTheme="majorHAnsi" w:hAnsiTheme="majorHAnsi" w:cs="Arial"/>
          <w:sz w:val="20"/>
          <w:szCs w:val="20"/>
        </w:rPr>
        <w:t>Povjerenstvo za umjetnička istraživanja</w:t>
      </w:r>
      <w:r>
        <w:rPr>
          <w:rFonts w:asciiTheme="majorHAnsi" w:hAnsiTheme="majorHAnsi" w:cs="Arial"/>
          <w:sz w:val="20"/>
          <w:szCs w:val="20"/>
        </w:rPr>
        <w:t xml:space="preserve"> </w:t>
      </w:r>
      <w:r w:rsidRPr="00B035AE">
        <w:rPr>
          <w:rFonts w:asciiTheme="majorHAnsi" w:hAnsiTheme="majorHAnsi" w:cs="Arial"/>
          <w:sz w:val="20"/>
          <w:szCs w:val="20"/>
        </w:rPr>
        <w:t>u punom sastavu</w:t>
      </w:r>
      <w:r>
        <w:rPr>
          <w:rFonts w:asciiTheme="majorHAnsi" w:hAnsiTheme="majorHAnsi" w:cs="Arial"/>
          <w:sz w:val="20"/>
          <w:szCs w:val="20"/>
        </w:rPr>
        <w:t xml:space="preserve"> (</w:t>
      </w:r>
      <w:r w:rsidRPr="00B035AE">
        <w:rPr>
          <w:rFonts w:asciiTheme="majorHAnsi" w:hAnsiTheme="majorHAnsi" w:cs="Arial"/>
          <w:sz w:val="20"/>
          <w:szCs w:val="20"/>
        </w:rPr>
        <w:t>doc. art.</w:t>
      </w:r>
      <w:r>
        <w:rPr>
          <w:rFonts w:asciiTheme="majorHAnsi" w:hAnsiTheme="majorHAnsi" w:cs="Arial"/>
          <w:sz w:val="20"/>
          <w:szCs w:val="20"/>
        </w:rPr>
        <w:t xml:space="preserve"> </w:t>
      </w:r>
      <w:r w:rsidRPr="00B035AE">
        <w:rPr>
          <w:rFonts w:asciiTheme="majorHAnsi" w:hAnsiTheme="majorHAnsi" w:cs="Arial"/>
          <w:sz w:val="20"/>
          <w:szCs w:val="20"/>
        </w:rPr>
        <w:t>Jelena Blagović Pavičić, doc. art.</w:t>
      </w:r>
      <w:r>
        <w:rPr>
          <w:rFonts w:asciiTheme="majorHAnsi" w:hAnsiTheme="majorHAnsi" w:cs="Arial"/>
          <w:sz w:val="20"/>
          <w:szCs w:val="20"/>
        </w:rPr>
        <w:t xml:space="preserve"> </w:t>
      </w:r>
      <w:r w:rsidRPr="00B035AE">
        <w:rPr>
          <w:rFonts w:asciiTheme="majorHAnsi" w:hAnsiTheme="majorHAnsi" w:cs="Arial"/>
          <w:sz w:val="20"/>
          <w:szCs w:val="20"/>
        </w:rPr>
        <w:t>Irma Omerzo</w:t>
      </w:r>
      <w:r>
        <w:rPr>
          <w:rFonts w:asciiTheme="majorHAnsi" w:hAnsiTheme="majorHAnsi" w:cs="Arial"/>
          <w:sz w:val="20"/>
          <w:szCs w:val="20"/>
        </w:rPr>
        <w:t xml:space="preserve"> i </w:t>
      </w:r>
      <w:r w:rsidR="00503CE6">
        <w:rPr>
          <w:rFonts w:asciiTheme="majorHAnsi" w:hAnsiTheme="majorHAnsi" w:cs="Arial"/>
          <w:sz w:val="20"/>
          <w:szCs w:val="20"/>
        </w:rPr>
        <w:t xml:space="preserve">red. </w:t>
      </w:r>
      <w:r w:rsidR="00503CE6" w:rsidRPr="00B035AE">
        <w:rPr>
          <w:rFonts w:asciiTheme="majorHAnsi" w:hAnsiTheme="majorHAnsi" w:cs="Arial"/>
          <w:sz w:val="20"/>
          <w:szCs w:val="20"/>
        </w:rPr>
        <w:t>prof. art.</w:t>
      </w:r>
      <w:r w:rsidR="00503CE6">
        <w:rPr>
          <w:rFonts w:asciiTheme="majorHAnsi" w:hAnsiTheme="majorHAnsi" w:cs="Arial"/>
          <w:sz w:val="20"/>
          <w:szCs w:val="20"/>
        </w:rPr>
        <w:t xml:space="preserve"> </w:t>
      </w:r>
      <w:r w:rsidRPr="00B035AE">
        <w:rPr>
          <w:rFonts w:asciiTheme="majorHAnsi" w:hAnsiTheme="majorHAnsi" w:cs="Arial"/>
          <w:sz w:val="20"/>
          <w:szCs w:val="20"/>
        </w:rPr>
        <w:t>Goran Sergej Pristaš</w:t>
      </w:r>
      <w:r w:rsidR="00503CE6">
        <w:rPr>
          <w:rFonts w:asciiTheme="majorHAnsi" w:hAnsiTheme="majorHAnsi" w:cs="Arial"/>
          <w:sz w:val="20"/>
          <w:szCs w:val="20"/>
        </w:rPr>
        <w:t>)</w:t>
      </w:r>
      <w:r w:rsidRPr="00B035AE">
        <w:rPr>
          <w:rFonts w:asciiTheme="majorHAnsi" w:hAnsiTheme="majorHAnsi" w:cs="Arial"/>
          <w:sz w:val="20"/>
          <w:szCs w:val="20"/>
        </w:rPr>
        <w:t xml:space="preserve"> donijelo je slijedeće prijedloge:</w:t>
      </w:r>
    </w:p>
    <w:p w14:paraId="5048DE32" w14:textId="77777777" w:rsidR="00B035AE" w:rsidRPr="00503CE6" w:rsidRDefault="00B035AE" w:rsidP="00B035AE">
      <w:pPr>
        <w:spacing w:before="120"/>
        <w:ind w:left="284" w:hanging="284"/>
        <w:jc w:val="both"/>
        <w:rPr>
          <w:rFonts w:asciiTheme="majorHAnsi" w:hAnsiTheme="majorHAnsi" w:cs="Arial"/>
          <w:i/>
          <w:sz w:val="20"/>
          <w:szCs w:val="20"/>
        </w:rPr>
      </w:pPr>
      <w:r w:rsidRPr="00503CE6">
        <w:rPr>
          <w:rFonts w:asciiTheme="majorHAnsi" w:hAnsiTheme="majorHAnsi" w:cs="Arial"/>
          <w:i/>
          <w:sz w:val="20"/>
          <w:szCs w:val="20"/>
        </w:rPr>
        <w:t>1.</w:t>
      </w:r>
      <w:r w:rsidRPr="00503CE6">
        <w:rPr>
          <w:rFonts w:asciiTheme="majorHAnsi" w:hAnsiTheme="majorHAnsi" w:cs="Arial"/>
          <w:i/>
          <w:sz w:val="20"/>
          <w:szCs w:val="20"/>
        </w:rPr>
        <w:tab/>
        <w:t>da se na prvoj sjednici OZN u ožujku traži od svih odsjeka ADU da izvjeste o tome koji su projekti i kojih nositelja planirani u 2018. godini;</w:t>
      </w:r>
    </w:p>
    <w:p w14:paraId="1681025A" w14:textId="77777777" w:rsidR="00B035AE" w:rsidRPr="00503CE6" w:rsidRDefault="00B035AE" w:rsidP="00B035AE">
      <w:pPr>
        <w:spacing w:before="120"/>
        <w:ind w:left="284" w:hanging="284"/>
        <w:jc w:val="both"/>
        <w:rPr>
          <w:rFonts w:asciiTheme="majorHAnsi" w:hAnsiTheme="majorHAnsi" w:cs="Arial"/>
          <w:i/>
          <w:sz w:val="20"/>
          <w:szCs w:val="20"/>
        </w:rPr>
      </w:pPr>
      <w:r w:rsidRPr="00503CE6">
        <w:rPr>
          <w:rFonts w:asciiTheme="majorHAnsi" w:hAnsiTheme="majorHAnsi" w:cs="Arial"/>
          <w:i/>
          <w:sz w:val="20"/>
          <w:szCs w:val="20"/>
        </w:rPr>
        <w:t>2.</w:t>
      </w:r>
      <w:r w:rsidRPr="00503CE6">
        <w:rPr>
          <w:rFonts w:asciiTheme="majorHAnsi" w:hAnsiTheme="majorHAnsi" w:cs="Arial"/>
          <w:i/>
          <w:sz w:val="20"/>
          <w:szCs w:val="20"/>
        </w:rPr>
        <w:tab/>
        <w:t xml:space="preserve">da se predloži Dekanatu da se broj projekata koji će se realizirati smanji na 6, da svaki odsjek može prijaviti samo jedan projekt, da se u procesu razvoja daje prednost projektima koji imaju argumentiranu međuodsječnu suradnju. Ukoliko je više međuodsječnih projekata, onda se mogu na nekom odsjeku pojaviti i dva projekta do najviše 8, ali bi drugi projekt odsjeka dobio manju potporu; </w:t>
      </w:r>
    </w:p>
    <w:p w14:paraId="6E43F688" w14:textId="77777777" w:rsidR="00B035AE" w:rsidRPr="00503CE6" w:rsidRDefault="00B035AE" w:rsidP="00B035AE">
      <w:pPr>
        <w:spacing w:before="120"/>
        <w:ind w:left="284" w:hanging="284"/>
        <w:jc w:val="both"/>
        <w:rPr>
          <w:rFonts w:asciiTheme="majorHAnsi" w:hAnsiTheme="majorHAnsi" w:cs="Arial"/>
          <w:i/>
          <w:sz w:val="20"/>
          <w:szCs w:val="20"/>
        </w:rPr>
      </w:pPr>
      <w:r w:rsidRPr="00503CE6">
        <w:rPr>
          <w:rFonts w:asciiTheme="majorHAnsi" w:hAnsiTheme="majorHAnsi" w:cs="Arial"/>
          <w:i/>
          <w:sz w:val="20"/>
          <w:szCs w:val="20"/>
        </w:rPr>
        <w:t>3.</w:t>
      </w:r>
      <w:r w:rsidRPr="00503CE6">
        <w:rPr>
          <w:rFonts w:asciiTheme="majorHAnsi" w:hAnsiTheme="majorHAnsi" w:cs="Arial"/>
          <w:i/>
          <w:sz w:val="20"/>
          <w:szCs w:val="20"/>
        </w:rPr>
        <w:tab/>
        <w:t>da se sve razvijene projekte podrži u proporcionalnim iznosima. Time bi se dokinulo unutarnji "natječaj" za projekte oko kojih se javljaju opetovani prijepori;</w:t>
      </w:r>
    </w:p>
    <w:p w14:paraId="4055B651" w14:textId="77777777" w:rsidR="00B035AE" w:rsidRPr="00503CE6" w:rsidRDefault="00B035AE" w:rsidP="00B035AE">
      <w:pPr>
        <w:spacing w:before="120"/>
        <w:ind w:left="284" w:hanging="284"/>
        <w:jc w:val="both"/>
        <w:rPr>
          <w:rFonts w:asciiTheme="majorHAnsi" w:hAnsiTheme="majorHAnsi" w:cs="Arial"/>
          <w:i/>
          <w:sz w:val="20"/>
          <w:szCs w:val="20"/>
        </w:rPr>
      </w:pPr>
      <w:r w:rsidRPr="00503CE6">
        <w:rPr>
          <w:rFonts w:asciiTheme="majorHAnsi" w:hAnsiTheme="majorHAnsi" w:cs="Arial"/>
          <w:i/>
          <w:sz w:val="20"/>
          <w:szCs w:val="20"/>
        </w:rPr>
        <w:t>4.</w:t>
      </w:r>
      <w:r w:rsidRPr="00503CE6">
        <w:rPr>
          <w:rFonts w:asciiTheme="majorHAnsi" w:hAnsiTheme="majorHAnsi" w:cs="Arial"/>
          <w:i/>
          <w:sz w:val="20"/>
          <w:szCs w:val="20"/>
        </w:rPr>
        <w:tab/>
        <w:t>da se do kraja ožujka održi prva radionica s nositeljima projekata kako bi projekti bili raspisani do kraja travnja;</w:t>
      </w:r>
    </w:p>
    <w:p w14:paraId="33402575" w14:textId="77777777" w:rsidR="00B035AE" w:rsidRPr="00503CE6" w:rsidRDefault="00B035AE" w:rsidP="00B035AE">
      <w:pPr>
        <w:spacing w:before="120"/>
        <w:ind w:left="284" w:hanging="284"/>
        <w:jc w:val="both"/>
        <w:rPr>
          <w:rFonts w:asciiTheme="majorHAnsi" w:hAnsiTheme="majorHAnsi" w:cs="Arial"/>
          <w:i/>
          <w:sz w:val="20"/>
          <w:szCs w:val="20"/>
        </w:rPr>
      </w:pPr>
      <w:r w:rsidRPr="00503CE6">
        <w:rPr>
          <w:rFonts w:asciiTheme="majorHAnsi" w:hAnsiTheme="majorHAnsi" w:cs="Arial"/>
          <w:i/>
          <w:sz w:val="20"/>
          <w:szCs w:val="20"/>
        </w:rPr>
        <w:t>5.</w:t>
      </w:r>
      <w:r w:rsidRPr="00503CE6">
        <w:rPr>
          <w:rFonts w:asciiTheme="majorHAnsi" w:hAnsiTheme="majorHAnsi" w:cs="Arial"/>
          <w:i/>
          <w:sz w:val="20"/>
          <w:szCs w:val="20"/>
        </w:rPr>
        <w:tab/>
        <w:t>da projekti moraju biti jasno profilirani kao istraživački projekti nastavnika, a mogu uključivati studente u istraživačkim radionicama, laboratorijima i drugim aktivnostima koje se ne održavaju u sklopu nastave;</w:t>
      </w:r>
    </w:p>
    <w:p w14:paraId="3EE9BFC9" w14:textId="77777777" w:rsidR="00B035AE" w:rsidRPr="00503CE6" w:rsidRDefault="00B035AE" w:rsidP="00B035AE">
      <w:pPr>
        <w:spacing w:before="120"/>
        <w:ind w:left="284" w:hanging="284"/>
        <w:jc w:val="both"/>
        <w:rPr>
          <w:rFonts w:asciiTheme="majorHAnsi" w:hAnsiTheme="majorHAnsi" w:cs="Arial"/>
          <w:i/>
          <w:sz w:val="20"/>
          <w:szCs w:val="20"/>
        </w:rPr>
      </w:pPr>
      <w:r w:rsidRPr="00503CE6">
        <w:rPr>
          <w:rFonts w:asciiTheme="majorHAnsi" w:hAnsiTheme="majorHAnsi" w:cs="Arial"/>
          <w:i/>
          <w:sz w:val="20"/>
          <w:szCs w:val="20"/>
        </w:rPr>
        <w:t>6.</w:t>
      </w:r>
      <w:r w:rsidRPr="00503CE6">
        <w:rPr>
          <w:rFonts w:asciiTheme="majorHAnsi" w:hAnsiTheme="majorHAnsi" w:cs="Arial"/>
          <w:i/>
          <w:sz w:val="20"/>
          <w:szCs w:val="20"/>
        </w:rPr>
        <w:tab/>
        <w:t>da se imenuje službenu osobu na ADU koja će napraviti popis opreme kupljene za dosadašnja istraživanja te dokumentaciju svih provedenih istraživanja i staviti na raspolaganje prijaviteljima budućih projekata;</w:t>
      </w:r>
    </w:p>
    <w:p w14:paraId="22A06FB7" w14:textId="286F6A65" w:rsidR="00B035AE" w:rsidRPr="00503CE6" w:rsidRDefault="00B035AE" w:rsidP="00B035AE">
      <w:pPr>
        <w:spacing w:before="120"/>
        <w:ind w:left="284" w:hanging="284"/>
        <w:jc w:val="both"/>
        <w:rPr>
          <w:rFonts w:asciiTheme="majorHAnsi" w:hAnsiTheme="majorHAnsi" w:cs="Arial"/>
          <w:i/>
          <w:sz w:val="20"/>
          <w:szCs w:val="20"/>
        </w:rPr>
      </w:pPr>
      <w:r w:rsidRPr="00503CE6">
        <w:rPr>
          <w:rFonts w:asciiTheme="majorHAnsi" w:hAnsiTheme="majorHAnsi" w:cs="Arial"/>
          <w:i/>
          <w:sz w:val="20"/>
          <w:szCs w:val="20"/>
        </w:rPr>
        <w:t>7.</w:t>
      </w:r>
      <w:r w:rsidRPr="00503CE6">
        <w:rPr>
          <w:rFonts w:asciiTheme="majorHAnsi" w:hAnsiTheme="majorHAnsi" w:cs="Arial"/>
          <w:i/>
          <w:sz w:val="20"/>
          <w:szCs w:val="20"/>
        </w:rPr>
        <w:tab/>
        <w:t>da se do kraja ožujka skupe pisana izvješća s dokumentacijom ishoda istraživanja iz 2017. godine s ciljem razmatranja mogućeg dodatnog kriterija o uspješnosti provođenja prethodnih projekata.</w:t>
      </w:r>
    </w:p>
    <w:p w14:paraId="049C644D" w14:textId="7EC0986A" w:rsidR="00503CE6" w:rsidRDefault="00503CE6" w:rsidP="00503CE6">
      <w:pPr>
        <w:spacing w:before="120"/>
        <w:jc w:val="both"/>
        <w:rPr>
          <w:rFonts w:asciiTheme="majorHAnsi" w:hAnsiTheme="majorHAnsi" w:cs="Arial"/>
          <w:sz w:val="20"/>
          <w:szCs w:val="20"/>
        </w:rPr>
      </w:pPr>
      <w:r>
        <w:rPr>
          <w:rFonts w:asciiTheme="majorHAnsi" w:hAnsiTheme="majorHAnsi" w:cs="Arial"/>
          <w:sz w:val="20"/>
          <w:szCs w:val="20"/>
        </w:rPr>
        <w:t>Rasprava o prijedlozima Povjerenstva za umjetnička istraživanja održat će se na slijedećoj sjednici Odbora za nastavu koja je predviđena za 28.03.2018.</w:t>
      </w:r>
    </w:p>
    <w:p w14:paraId="7C9FDDE2" w14:textId="32C66CD3" w:rsidR="00503CE6" w:rsidRDefault="00B035AE" w:rsidP="00503CE6">
      <w:pPr>
        <w:spacing w:before="120"/>
        <w:ind w:left="284" w:hanging="284"/>
        <w:jc w:val="both"/>
        <w:rPr>
          <w:rFonts w:asciiTheme="majorHAnsi" w:hAnsiTheme="majorHAnsi" w:cs="Arial"/>
          <w:sz w:val="20"/>
          <w:szCs w:val="20"/>
        </w:rPr>
      </w:pPr>
      <w:r w:rsidRPr="00B035AE">
        <w:rPr>
          <w:rFonts w:asciiTheme="majorHAnsi" w:hAnsiTheme="majorHAnsi" w:cs="Arial"/>
          <w:sz w:val="20"/>
          <w:szCs w:val="20"/>
        </w:rPr>
        <w:t>b)</w:t>
      </w:r>
      <w:r w:rsidRPr="00B035AE">
        <w:rPr>
          <w:rFonts w:asciiTheme="majorHAnsi" w:hAnsiTheme="majorHAnsi" w:cs="Arial"/>
          <w:sz w:val="20"/>
          <w:szCs w:val="20"/>
        </w:rPr>
        <w:tab/>
      </w:r>
      <w:r w:rsidR="00503CE6">
        <w:rPr>
          <w:rFonts w:asciiTheme="majorHAnsi" w:hAnsiTheme="majorHAnsi" w:cs="Arial"/>
          <w:sz w:val="20"/>
          <w:szCs w:val="20"/>
        </w:rPr>
        <w:t xml:space="preserve">Jednoglasno je </w:t>
      </w:r>
      <w:r w:rsidRPr="00B035AE">
        <w:rPr>
          <w:rFonts w:asciiTheme="majorHAnsi" w:hAnsiTheme="majorHAnsi" w:cs="Arial"/>
          <w:sz w:val="20"/>
          <w:szCs w:val="20"/>
        </w:rPr>
        <w:t>imenovan</w:t>
      </w:r>
      <w:r w:rsidR="00503CE6">
        <w:rPr>
          <w:rFonts w:asciiTheme="majorHAnsi" w:hAnsiTheme="majorHAnsi" w:cs="Arial"/>
          <w:sz w:val="20"/>
          <w:szCs w:val="20"/>
        </w:rPr>
        <w:t>a</w:t>
      </w:r>
      <w:r w:rsidRPr="00B035AE">
        <w:rPr>
          <w:rFonts w:asciiTheme="majorHAnsi" w:hAnsiTheme="majorHAnsi" w:cs="Arial"/>
          <w:sz w:val="20"/>
          <w:szCs w:val="20"/>
        </w:rPr>
        <w:t xml:space="preserve"> Ljubic</w:t>
      </w:r>
      <w:r w:rsidR="00503CE6">
        <w:rPr>
          <w:rFonts w:asciiTheme="majorHAnsi" w:hAnsiTheme="majorHAnsi" w:cs="Arial"/>
          <w:sz w:val="20"/>
          <w:szCs w:val="20"/>
        </w:rPr>
        <w:t>a</w:t>
      </w:r>
      <w:r w:rsidRPr="00B035AE">
        <w:rPr>
          <w:rFonts w:asciiTheme="majorHAnsi" w:hAnsiTheme="majorHAnsi" w:cs="Arial"/>
          <w:sz w:val="20"/>
          <w:szCs w:val="20"/>
        </w:rPr>
        <w:t xml:space="preserve"> Anđelković Džambić </w:t>
      </w:r>
      <w:r w:rsidR="00503CE6">
        <w:rPr>
          <w:rFonts w:asciiTheme="majorHAnsi" w:hAnsiTheme="majorHAnsi" w:cs="Arial"/>
          <w:sz w:val="20"/>
          <w:szCs w:val="20"/>
        </w:rPr>
        <w:t xml:space="preserve">za </w:t>
      </w:r>
      <w:r w:rsidRPr="00B035AE">
        <w:rPr>
          <w:rFonts w:asciiTheme="majorHAnsi" w:hAnsiTheme="majorHAnsi" w:cs="Arial"/>
          <w:sz w:val="20"/>
          <w:szCs w:val="20"/>
        </w:rPr>
        <w:t>nov</w:t>
      </w:r>
      <w:r w:rsidR="00503CE6">
        <w:rPr>
          <w:rFonts w:asciiTheme="majorHAnsi" w:hAnsiTheme="majorHAnsi" w:cs="Arial"/>
          <w:sz w:val="20"/>
          <w:szCs w:val="20"/>
        </w:rPr>
        <w:t>u</w:t>
      </w:r>
      <w:r w:rsidRPr="00B035AE">
        <w:rPr>
          <w:rFonts w:asciiTheme="majorHAnsi" w:hAnsiTheme="majorHAnsi" w:cs="Arial"/>
          <w:sz w:val="20"/>
          <w:szCs w:val="20"/>
        </w:rPr>
        <w:t xml:space="preserve"> članic</w:t>
      </w:r>
      <w:r w:rsidR="00503CE6">
        <w:rPr>
          <w:rFonts w:asciiTheme="majorHAnsi" w:hAnsiTheme="majorHAnsi" w:cs="Arial"/>
          <w:sz w:val="20"/>
          <w:szCs w:val="20"/>
        </w:rPr>
        <w:t>u</w:t>
      </w:r>
      <w:r w:rsidRPr="00B035AE">
        <w:rPr>
          <w:rFonts w:asciiTheme="majorHAnsi" w:hAnsiTheme="majorHAnsi" w:cs="Arial"/>
          <w:sz w:val="20"/>
          <w:szCs w:val="20"/>
        </w:rPr>
        <w:t xml:space="preserve"> povjerenstva</w:t>
      </w:r>
      <w:r w:rsidR="00503CE6">
        <w:rPr>
          <w:rFonts w:asciiTheme="majorHAnsi" w:hAnsiTheme="majorHAnsi" w:cs="Arial"/>
          <w:sz w:val="20"/>
          <w:szCs w:val="20"/>
        </w:rPr>
        <w:t xml:space="preserve"> za umjetnička istraživanja</w:t>
      </w:r>
    </w:p>
    <w:p w14:paraId="348F9F39" w14:textId="1C102775" w:rsidR="00BE5770" w:rsidRDefault="0033034E" w:rsidP="00503CE6">
      <w:pPr>
        <w:spacing w:before="240"/>
        <w:ind w:left="284" w:hanging="284"/>
        <w:jc w:val="both"/>
        <w:rPr>
          <w:rFonts w:asciiTheme="majorHAnsi" w:hAnsiTheme="majorHAnsi" w:cs="Arial"/>
          <w:b/>
          <w:sz w:val="20"/>
          <w:szCs w:val="20"/>
        </w:rPr>
      </w:pPr>
      <w:r w:rsidRPr="00CD796A">
        <w:rPr>
          <w:rFonts w:asciiTheme="majorHAnsi" w:hAnsiTheme="majorHAnsi" w:cs="Arial"/>
          <w:b/>
          <w:sz w:val="20"/>
          <w:szCs w:val="20"/>
        </w:rPr>
        <w:t>A</w:t>
      </w:r>
      <w:r w:rsidR="00953A17" w:rsidRPr="00CD796A">
        <w:rPr>
          <w:rFonts w:asciiTheme="majorHAnsi" w:hAnsiTheme="majorHAnsi" w:cs="Arial"/>
          <w:b/>
          <w:sz w:val="20"/>
          <w:szCs w:val="20"/>
        </w:rPr>
        <w:t xml:space="preserve">D </w:t>
      </w:r>
      <w:r w:rsidR="004B475F" w:rsidRPr="00CD796A">
        <w:rPr>
          <w:rFonts w:asciiTheme="majorHAnsi" w:hAnsiTheme="majorHAnsi" w:cs="Arial"/>
          <w:b/>
          <w:sz w:val="20"/>
          <w:szCs w:val="20"/>
        </w:rPr>
        <w:t>1</w:t>
      </w:r>
      <w:r w:rsidR="00BE5770">
        <w:rPr>
          <w:rFonts w:asciiTheme="majorHAnsi" w:hAnsiTheme="majorHAnsi" w:cs="Arial"/>
          <w:b/>
          <w:sz w:val="20"/>
          <w:szCs w:val="20"/>
        </w:rPr>
        <w:t>1</w:t>
      </w:r>
      <w:r w:rsidR="00953A17" w:rsidRPr="00CD796A">
        <w:rPr>
          <w:rFonts w:asciiTheme="majorHAnsi" w:hAnsiTheme="majorHAnsi" w:cs="Arial"/>
          <w:b/>
          <w:sz w:val="20"/>
          <w:szCs w:val="20"/>
        </w:rPr>
        <w:t>.</w:t>
      </w:r>
    </w:p>
    <w:p w14:paraId="1EC48FEA" w14:textId="5E5EB698" w:rsidR="00C26B7C" w:rsidRDefault="003A254E" w:rsidP="00C26B7C">
      <w:pPr>
        <w:spacing w:before="120" w:after="120"/>
        <w:jc w:val="both"/>
        <w:rPr>
          <w:rFonts w:asciiTheme="majorHAnsi" w:hAnsiTheme="majorHAnsi" w:cs="Arial"/>
          <w:sz w:val="20"/>
          <w:szCs w:val="20"/>
        </w:rPr>
      </w:pPr>
      <w:r>
        <w:rPr>
          <w:rFonts w:asciiTheme="majorHAnsi" w:hAnsiTheme="majorHAnsi" w:cs="Arial"/>
          <w:sz w:val="20"/>
          <w:szCs w:val="20"/>
        </w:rPr>
        <w:t xml:space="preserve">Jednoglasno se imenuje </w:t>
      </w:r>
      <w:r w:rsidRPr="003A254E">
        <w:rPr>
          <w:rFonts w:asciiTheme="majorHAnsi" w:hAnsiTheme="majorHAnsi" w:cs="Arial"/>
          <w:sz w:val="20"/>
          <w:szCs w:val="20"/>
        </w:rPr>
        <w:t>povjerenstv</w:t>
      </w:r>
      <w:r>
        <w:rPr>
          <w:rFonts w:asciiTheme="majorHAnsi" w:hAnsiTheme="majorHAnsi" w:cs="Arial"/>
          <w:sz w:val="20"/>
          <w:szCs w:val="20"/>
        </w:rPr>
        <w:t>o</w:t>
      </w:r>
      <w:r w:rsidRPr="003A254E">
        <w:rPr>
          <w:rFonts w:asciiTheme="majorHAnsi" w:hAnsiTheme="majorHAnsi" w:cs="Arial"/>
          <w:sz w:val="20"/>
          <w:szCs w:val="20"/>
        </w:rPr>
        <w:t xml:space="preserve"> za dodjelu Rektorove nagrade</w:t>
      </w:r>
      <w:r>
        <w:rPr>
          <w:rFonts w:asciiTheme="majorHAnsi" w:hAnsiTheme="majorHAnsi" w:cs="Arial"/>
          <w:sz w:val="20"/>
          <w:szCs w:val="20"/>
        </w:rPr>
        <w:t xml:space="preserve"> u sastavu:</w:t>
      </w:r>
    </w:p>
    <w:p w14:paraId="7F2C3C2D" w14:textId="77777777" w:rsidR="003C2443" w:rsidRPr="003C2443" w:rsidRDefault="003C2443" w:rsidP="003C2443">
      <w:pPr>
        <w:tabs>
          <w:tab w:val="left" w:pos="284"/>
        </w:tabs>
        <w:jc w:val="both"/>
        <w:rPr>
          <w:rFonts w:asciiTheme="majorHAnsi" w:hAnsiTheme="majorHAnsi" w:cs="Arial"/>
          <w:sz w:val="20"/>
          <w:szCs w:val="20"/>
        </w:rPr>
      </w:pPr>
      <w:r w:rsidRPr="003C2443">
        <w:rPr>
          <w:rFonts w:asciiTheme="majorHAnsi" w:hAnsiTheme="majorHAnsi" w:cs="Arial"/>
          <w:sz w:val="20"/>
          <w:szCs w:val="20"/>
        </w:rPr>
        <w:t>1.</w:t>
      </w:r>
      <w:r w:rsidRPr="003C2443">
        <w:rPr>
          <w:rFonts w:asciiTheme="majorHAnsi" w:hAnsiTheme="majorHAnsi" w:cs="Arial"/>
          <w:sz w:val="20"/>
          <w:szCs w:val="20"/>
        </w:rPr>
        <w:tab/>
        <w:t>red. prof. art. Suzana Nikolić</w:t>
      </w:r>
    </w:p>
    <w:p w14:paraId="5F0D7651" w14:textId="77777777" w:rsidR="003C2443" w:rsidRPr="003C2443" w:rsidRDefault="003C2443" w:rsidP="003C2443">
      <w:pPr>
        <w:tabs>
          <w:tab w:val="left" w:pos="284"/>
        </w:tabs>
        <w:jc w:val="both"/>
        <w:rPr>
          <w:rFonts w:asciiTheme="majorHAnsi" w:hAnsiTheme="majorHAnsi" w:cs="Arial"/>
          <w:sz w:val="20"/>
          <w:szCs w:val="20"/>
        </w:rPr>
      </w:pPr>
      <w:r w:rsidRPr="003C2443">
        <w:rPr>
          <w:rFonts w:asciiTheme="majorHAnsi" w:hAnsiTheme="majorHAnsi" w:cs="Arial"/>
          <w:sz w:val="20"/>
          <w:szCs w:val="20"/>
        </w:rPr>
        <w:t>2.</w:t>
      </w:r>
      <w:r w:rsidRPr="003C2443">
        <w:rPr>
          <w:rFonts w:asciiTheme="majorHAnsi" w:hAnsiTheme="majorHAnsi" w:cs="Arial"/>
          <w:sz w:val="20"/>
          <w:szCs w:val="20"/>
        </w:rPr>
        <w:tab/>
        <w:t>doc. art. Tomislav Pavković</w:t>
      </w:r>
    </w:p>
    <w:p w14:paraId="2280F7E4" w14:textId="40BA5D74" w:rsidR="003C2443" w:rsidRPr="003C2443" w:rsidRDefault="003C2443" w:rsidP="003C2443">
      <w:pPr>
        <w:tabs>
          <w:tab w:val="left" w:pos="284"/>
        </w:tabs>
        <w:jc w:val="both"/>
        <w:rPr>
          <w:rFonts w:asciiTheme="majorHAnsi" w:hAnsiTheme="majorHAnsi" w:cs="Arial"/>
          <w:sz w:val="20"/>
          <w:szCs w:val="20"/>
        </w:rPr>
      </w:pPr>
      <w:r>
        <w:rPr>
          <w:rFonts w:asciiTheme="majorHAnsi" w:hAnsiTheme="majorHAnsi" w:cs="Arial"/>
          <w:sz w:val="20"/>
          <w:szCs w:val="20"/>
        </w:rPr>
        <w:t>3.</w:t>
      </w:r>
      <w:r>
        <w:rPr>
          <w:rFonts w:asciiTheme="majorHAnsi" w:hAnsiTheme="majorHAnsi" w:cs="Arial"/>
          <w:sz w:val="20"/>
          <w:szCs w:val="20"/>
        </w:rPr>
        <w:tab/>
        <w:t>izv</w:t>
      </w:r>
      <w:r w:rsidRPr="003C2443">
        <w:rPr>
          <w:rFonts w:asciiTheme="majorHAnsi" w:hAnsiTheme="majorHAnsi" w:cs="Arial"/>
          <w:sz w:val="20"/>
          <w:szCs w:val="20"/>
        </w:rPr>
        <w:t>.</w:t>
      </w:r>
      <w:r>
        <w:rPr>
          <w:rFonts w:asciiTheme="majorHAnsi" w:hAnsiTheme="majorHAnsi" w:cs="Arial"/>
          <w:sz w:val="20"/>
          <w:szCs w:val="20"/>
        </w:rPr>
        <w:t xml:space="preserve"> prof.</w:t>
      </w:r>
      <w:r w:rsidRPr="003C2443">
        <w:rPr>
          <w:rFonts w:asciiTheme="majorHAnsi" w:hAnsiTheme="majorHAnsi" w:cs="Arial"/>
          <w:sz w:val="20"/>
          <w:szCs w:val="20"/>
        </w:rPr>
        <w:t xml:space="preserve"> art. Robert Orhel</w:t>
      </w:r>
    </w:p>
    <w:p w14:paraId="48B29FF9" w14:textId="77777777" w:rsidR="003C2443" w:rsidRPr="003C2443" w:rsidRDefault="003C2443" w:rsidP="003C2443">
      <w:pPr>
        <w:tabs>
          <w:tab w:val="left" w:pos="284"/>
        </w:tabs>
        <w:jc w:val="both"/>
        <w:rPr>
          <w:rFonts w:asciiTheme="majorHAnsi" w:hAnsiTheme="majorHAnsi" w:cs="Arial"/>
          <w:sz w:val="20"/>
          <w:szCs w:val="20"/>
        </w:rPr>
      </w:pPr>
      <w:r w:rsidRPr="003C2443">
        <w:rPr>
          <w:rFonts w:asciiTheme="majorHAnsi" w:hAnsiTheme="majorHAnsi" w:cs="Arial"/>
          <w:sz w:val="20"/>
          <w:szCs w:val="20"/>
        </w:rPr>
        <w:t xml:space="preserve">4.  </w:t>
      </w:r>
      <w:r w:rsidRPr="003C2443">
        <w:rPr>
          <w:rFonts w:asciiTheme="majorHAnsi" w:hAnsiTheme="majorHAnsi" w:cs="Arial"/>
          <w:sz w:val="20"/>
          <w:szCs w:val="20"/>
        </w:rPr>
        <w:tab/>
        <w:t>doc. art. Branko Linta</w:t>
      </w:r>
    </w:p>
    <w:p w14:paraId="07AFEB80" w14:textId="77777777" w:rsidR="003C2443" w:rsidRPr="003C2443" w:rsidRDefault="003C2443" w:rsidP="003C2443">
      <w:pPr>
        <w:tabs>
          <w:tab w:val="left" w:pos="284"/>
        </w:tabs>
        <w:jc w:val="both"/>
        <w:rPr>
          <w:rFonts w:asciiTheme="majorHAnsi" w:hAnsiTheme="majorHAnsi" w:cs="Arial"/>
          <w:sz w:val="20"/>
          <w:szCs w:val="20"/>
        </w:rPr>
      </w:pPr>
      <w:r w:rsidRPr="003C2443">
        <w:rPr>
          <w:rFonts w:asciiTheme="majorHAnsi" w:hAnsiTheme="majorHAnsi" w:cs="Arial"/>
          <w:sz w:val="20"/>
          <w:szCs w:val="20"/>
        </w:rPr>
        <w:t>5.</w:t>
      </w:r>
      <w:r w:rsidRPr="003C2443">
        <w:rPr>
          <w:rFonts w:asciiTheme="majorHAnsi" w:hAnsiTheme="majorHAnsi" w:cs="Arial"/>
          <w:sz w:val="20"/>
          <w:szCs w:val="20"/>
        </w:rPr>
        <w:tab/>
        <w:t>doc. dr. sc. Dubravka Crnojević Carić</w:t>
      </w:r>
    </w:p>
    <w:p w14:paraId="02EA5164" w14:textId="77777777" w:rsidR="003C2443" w:rsidRPr="003C2443" w:rsidRDefault="003C2443" w:rsidP="003C2443">
      <w:pPr>
        <w:tabs>
          <w:tab w:val="left" w:pos="284"/>
        </w:tabs>
        <w:jc w:val="both"/>
        <w:rPr>
          <w:rFonts w:asciiTheme="majorHAnsi" w:hAnsiTheme="majorHAnsi" w:cs="Arial"/>
          <w:sz w:val="20"/>
          <w:szCs w:val="20"/>
        </w:rPr>
      </w:pPr>
      <w:r w:rsidRPr="003C2443">
        <w:rPr>
          <w:rFonts w:asciiTheme="majorHAnsi" w:hAnsiTheme="majorHAnsi" w:cs="Arial"/>
          <w:sz w:val="20"/>
          <w:szCs w:val="20"/>
        </w:rPr>
        <w:t>6.</w:t>
      </w:r>
      <w:r w:rsidRPr="003C2443">
        <w:rPr>
          <w:rFonts w:asciiTheme="majorHAnsi" w:hAnsiTheme="majorHAnsi" w:cs="Arial"/>
          <w:sz w:val="20"/>
          <w:szCs w:val="20"/>
        </w:rPr>
        <w:tab/>
        <w:t xml:space="preserve">izv. prof. art. Arsen Anton Ostojić </w:t>
      </w:r>
    </w:p>
    <w:p w14:paraId="72410C2B" w14:textId="560D411E" w:rsidR="003C2443" w:rsidRPr="003C2443" w:rsidRDefault="003C2443" w:rsidP="003C2443">
      <w:pPr>
        <w:tabs>
          <w:tab w:val="left" w:pos="284"/>
        </w:tabs>
        <w:jc w:val="both"/>
        <w:rPr>
          <w:rFonts w:asciiTheme="majorHAnsi" w:hAnsiTheme="majorHAnsi" w:cs="Arial"/>
          <w:sz w:val="20"/>
          <w:szCs w:val="20"/>
        </w:rPr>
      </w:pPr>
      <w:r w:rsidRPr="003C2443">
        <w:rPr>
          <w:rFonts w:asciiTheme="majorHAnsi" w:hAnsiTheme="majorHAnsi" w:cs="Arial"/>
          <w:sz w:val="20"/>
          <w:szCs w:val="20"/>
        </w:rPr>
        <w:t xml:space="preserve">7.  </w:t>
      </w:r>
      <w:r w:rsidRPr="003C2443">
        <w:rPr>
          <w:rFonts w:asciiTheme="majorHAnsi" w:hAnsiTheme="majorHAnsi" w:cs="Arial"/>
          <w:sz w:val="20"/>
          <w:szCs w:val="20"/>
        </w:rPr>
        <w:tab/>
        <w:t xml:space="preserve">doc. art. </w:t>
      </w:r>
      <w:r>
        <w:rPr>
          <w:rFonts w:asciiTheme="majorHAnsi" w:hAnsiTheme="majorHAnsi" w:cs="Arial"/>
          <w:sz w:val="20"/>
          <w:szCs w:val="20"/>
        </w:rPr>
        <w:t>Nikolina Pristaš</w:t>
      </w:r>
    </w:p>
    <w:p w14:paraId="076C3CA2" w14:textId="42486D29" w:rsidR="003A254E" w:rsidRDefault="003C2443" w:rsidP="003C2443">
      <w:pPr>
        <w:tabs>
          <w:tab w:val="left" w:pos="284"/>
        </w:tabs>
        <w:jc w:val="both"/>
        <w:rPr>
          <w:rFonts w:asciiTheme="majorHAnsi" w:hAnsiTheme="majorHAnsi" w:cs="Arial"/>
          <w:sz w:val="20"/>
          <w:szCs w:val="20"/>
        </w:rPr>
      </w:pPr>
      <w:r w:rsidRPr="003C2443">
        <w:rPr>
          <w:rFonts w:asciiTheme="majorHAnsi" w:hAnsiTheme="majorHAnsi" w:cs="Arial"/>
          <w:sz w:val="20"/>
          <w:szCs w:val="20"/>
        </w:rPr>
        <w:t xml:space="preserve">8.  </w:t>
      </w:r>
      <w:r w:rsidRPr="003C2443">
        <w:rPr>
          <w:rFonts w:asciiTheme="majorHAnsi" w:hAnsiTheme="majorHAnsi" w:cs="Arial"/>
          <w:sz w:val="20"/>
          <w:szCs w:val="20"/>
        </w:rPr>
        <w:tab/>
        <w:t xml:space="preserve">doc. art. </w:t>
      </w:r>
      <w:r>
        <w:rPr>
          <w:rFonts w:asciiTheme="majorHAnsi" w:hAnsiTheme="majorHAnsi" w:cs="Arial"/>
          <w:sz w:val="20"/>
          <w:szCs w:val="20"/>
        </w:rPr>
        <w:t>Jelena Modrić</w:t>
      </w:r>
    </w:p>
    <w:p w14:paraId="6974D626" w14:textId="17EB762F" w:rsidR="003C2443" w:rsidRPr="00C26B7C" w:rsidRDefault="003C2443" w:rsidP="003C2443">
      <w:pPr>
        <w:tabs>
          <w:tab w:val="left" w:pos="284"/>
        </w:tabs>
        <w:jc w:val="both"/>
        <w:rPr>
          <w:rFonts w:asciiTheme="majorHAnsi" w:hAnsiTheme="majorHAnsi" w:cs="Arial"/>
          <w:sz w:val="20"/>
          <w:szCs w:val="20"/>
        </w:rPr>
      </w:pPr>
      <w:r>
        <w:rPr>
          <w:rFonts w:asciiTheme="majorHAnsi" w:hAnsiTheme="majorHAnsi" w:cs="Arial"/>
          <w:sz w:val="20"/>
          <w:szCs w:val="20"/>
        </w:rPr>
        <w:t>9.</w:t>
      </w:r>
      <w:r>
        <w:rPr>
          <w:rFonts w:asciiTheme="majorHAnsi" w:hAnsiTheme="majorHAnsi" w:cs="Arial"/>
          <w:sz w:val="20"/>
          <w:szCs w:val="20"/>
        </w:rPr>
        <w:tab/>
        <w:t xml:space="preserve">Nina Kovačić, voditeljica ureda dekanice </w:t>
      </w:r>
    </w:p>
    <w:p w14:paraId="06359743" w14:textId="77777777" w:rsidR="00885AD9" w:rsidRPr="00CD796A" w:rsidRDefault="00885AD9" w:rsidP="0027577B">
      <w:pPr>
        <w:spacing w:before="240" w:after="120"/>
        <w:ind w:left="425" w:hanging="425"/>
        <w:jc w:val="both"/>
        <w:rPr>
          <w:rFonts w:asciiTheme="majorHAnsi" w:hAnsiTheme="majorHAnsi" w:cs="Arial"/>
          <w:b/>
          <w:sz w:val="20"/>
          <w:szCs w:val="20"/>
        </w:rPr>
      </w:pPr>
      <w:r w:rsidRPr="00CD796A">
        <w:rPr>
          <w:rFonts w:asciiTheme="majorHAnsi" w:hAnsiTheme="majorHAnsi" w:cs="Arial"/>
          <w:b/>
          <w:sz w:val="20"/>
          <w:szCs w:val="20"/>
        </w:rPr>
        <w:t>AD 1</w:t>
      </w:r>
      <w:r w:rsidR="00BE5770">
        <w:rPr>
          <w:rFonts w:asciiTheme="majorHAnsi" w:hAnsiTheme="majorHAnsi" w:cs="Arial"/>
          <w:b/>
          <w:sz w:val="20"/>
          <w:szCs w:val="20"/>
        </w:rPr>
        <w:t>2</w:t>
      </w:r>
      <w:r w:rsidRPr="00CD796A">
        <w:rPr>
          <w:rFonts w:asciiTheme="majorHAnsi" w:hAnsiTheme="majorHAnsi" w:cs="Arial"/>
          <w:b/>
          <w:sz w:val="20"/>
          <w:szCs w:val="20"/>
        </w:rPr>
        <w:t xml:space="preserve">. </w:t>
      </w:r>
    </w:p>
    <w:p w14:paraId="6260C46C" w14:textId="2EA5AC72" w:rsidR="0020331C" w:rsidRDefault="0020331C" w:rsidP="0020331C">
      <w:pPr>
        <w:spacing w:before="120" w:after="120"/>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 xml:space="preserve">Dekanica moli sve koji nisu da obave osposobljavanje </w:t>
      </w:r>
      <w:r w:rsidRPr="0020331C">
        <w:rPr>
          <w:rFonts w:asciiTheme="majorHAnsi" w:eastAsia="Courier New" w:hAnsiTheme="majorHAnsi" w:cs="Arial"/>
          <w:color w:val="000000"/>
          <w:sz w:val="20"/>
          <w:szCs w:val="20"/>
        </w:rPr>
        <w:t>Zaštit</w:t>
      </w:r>
      <w:r>
        <w:rPr>
          <w:rFonts w:asciiTheme="majorHAnsi" w:eastAsia="Courier New" w:hAnsiTheme="majorHAnsi" w:cs="Arial"/>
          <w:color w:val="000000"/>
          <w:sz w:val="20"/>
          <w:szCs w:val="20"/>
        </w:rPr>
        <w:t>e</w:t>
      </w:r>
      <w:r w:rsidRPr="0020331C">
        <w:rPr>
          <w:rFonts w:asciiTheme="majorHAnsi" w:eastAsia="Courier New" w:hAnsiTheme="majorHAnsi" w:cs="Arial"/>
          <w:color w:val="000000"/>
          <w:sz w:val="20"/>
          <w:szCs w:val="20"/>
        </w:rPr>
        <w:t xml:space="preserve"> na radu</w:t>
      </w:r>
      <w:r>
        <w:rPr>
          <w:rFonts w:asciiTheme="majorHAnsi" w:eastAsia="Courier New" w:hAnsiTheme="majorHAnsi" w:cs="Arial"/>
          <w:color w:val="000000"/>
          <w:sz w:val="20"/>
          <w:szCs w:val="20"/>
        </w:rPr>
        <w:t>. Popis zaposlenih koji trebaju proći osposobljavanje nalazi se kod tajnice Elizabete Marijanović.</w:t>
      </w:r>
      <w:r w:rsidRPr="0020331C">
        <w:rPr>
          <w:rFonts w:asciiTheme="majorHAnsi" w:eastAsia="Courier New" w:hAnsiTheme="majorHAnsi" w:cs="Arial"/>
          <w:color w:val="000000"/>
          <w:sz w:val="20"/>
          <w:szCs w:val="20"/>
        </w:rPr>
        <w:t xml:space="preserve"> </w:t>
      </w:r>
    </w:p>
    <w:p w14:paraId="161035AE" w14:textId="355C482A" w:rsidR="00046CBB" w:rsidRPr="00930DBF" w:rsidRDefault="00930DBF" w:rsidP="0020331C">
      <w:pPr>
        <w:spacing w:before="240" w:after="120"/>
        <w:ind w:left="425" w:hanging="425"/>
        <w:rPr>
          <w:rFonts w:asciiTheme="majorHAnsi" w:eastAsia="Courier New" w:hAnsiTheme="majorHAnsi" w:cs="Arial"/>
          <w:b/>
          <w:color w:val="000000"/>
          <w:sz w:val="20"/>
          <w:szCs w:val="20"/>
        </w:rPr>
      </w:pPr>
      <w:r w:rsidRPr="00930DBF">
        <w:rPr>
          <w:rFonts w:asciiTheme="majorHAnsi" w:eastAsia="Courier New" w:hAnsiTheme="majorHAnsi" w:cs="Arial"/>
          <w:b/>
          <w:color w:val="000000"/>
          <w:sz w:val="20"/>
          <w:szCs w:val="20"/>
        </w:rPr>
        <w:t>AD 1</w:t>
      </w:r>
      <w:r>
        <w:rPr>
          <w:rFonts w:asciiTheme="majorHAnsi" w:eastAsia="Courier New" w:hAnsiTheme="majorHAnsi" w:cs="Arial"/>
          <w:b/>
          <w:color w:val="000000"/>
          <w:sz w:val="20"/>
          <w:szCs w:val="20"/>
        </w:rPr>
        <w:t>3</w:t>
      </w:r>
      <w:r w:rsidRPr="00930DBF">
        <w:rPr>
          <w:rFonts w:asciiTheme="majorHAnsi" w:eastAsia="Courier New" w:hAnsiTheme="majorHAnsi" w:cs="Arial"/>
          <w:b/>
          <w:color w:val="000000"/>
          <w:sz w:val="20"/>
          <w:szCs w:val="20"/>
        </w:rPr>
        <w:t>.</w:t>
      </w:r>
    </w:p>
    <w:p w14:paraId="50F89867" w14:textId="77777777" w:rsidR="00C917BC" w:rsidRPr="00CD796A" w:rsidRDefault="00C917BC" w:rsidP="00C917BC">
      <w:pPr>
        <w:spacing w:before="120" w:after="120"/>
        <w:ind w:left="425" w:hanging="425"/>
        <w:rPr>
          <w:rFonts w:asciiTheme="majorHAnsi" w:eastAsia="Courier New" w:hAnsiTheme="majorHAnsi" w:cs="Arial"/>
          <w:color w:val="000000"/>
          <w:sz w:val="20"/>
          <w:szCs w:val="20"/>
        </w:rPr>
      </w:pPr>
      <w:r w:rsidRPr="00CD796A">
        <w:rPr>
          <w:rFonts w:asciiTheme="majorHAnsi" w:eastAsia="Courier New" w:hAnsiTheme="majorHAnsi" w:cs="Arial"/>
          <w:color w:val="000000"/>
          <w:sz w:val="20"/>
          <w:szCs w:val="20"/>
        </w:rPr>
        <w:t>Molbe studenata:</w:t>
      </w:r>
    </w:p>
    <w:p w14:paraId="6BFB8C4E" w14:textId="77777777" w:rsidR="00E24F2E" w:rsidRDefault="00C917BC" w:rsidP="00C917BC">
      <w:pPr>
        <w:spacing w:after="120"/>
        <w:rPr>
          <w:rFonts w:asciiTheme="majorHAnsi" w:eastAsia="Courier New" w:hAnsiTheme="majorHAnsi" w:cs="Arial"/>
          <w:color w:val="000000"/>
          <w:sz w:val="20"/>
          <w:szCs w:val="20"/>
        </w:rPr>
      </w:pPr>
      <w:r w:rsidRPr="00CD796A">
        <w:rPr>
          <w:rFonts w:asciiTheme="majorHAnsi" w:eastAsia="Courier New" w:hAnsiTheme="majorHAnsi" w:cs="Arial"/>
          <w:color w:val="000000"/>
          <w:sz w:val="20"/>
          <w:szCs w:val="20"/>
        </w:rPr>
        <w:t>Akademijsko vijeće prihvatilo je molbe studenata po preporuci odsjeka:</w:t>
      </w:r>
    </w:p>
    <w:tbl>
      <w:tblPr>
        <w:tblStyle w:val="TableGrid36"/>
        <w:tblW w:w="10632" w:type="dxa"/>
        <w:tblInd w:w="-176" w:type="dxa"/>
        <w:tblLayout w:type="fixed"/>
        <w:tblLook w:val="04A0" w:firstRow="1" w:lastRow="0" w:firstColumn="1" w:lastColumn="0" w:noHBand="0" w:noVBand="1"/>
      </w:tblPr>
      <w:tblGrid>
        <w:gridCol w:w="568"/>
        <w:gridCol w:w="2126"/>
        <w:gridCol w:w="1843"/>
        <w:gridCol w:w="6095"/>
      </w:tblGrid>
      <w:tr w:rsidR="00A44302" w:rsidRPr="00A44302" w14:paraId="26DF06E5" w14:textId="77777777" w:rsidTr="00AF6A89">
        <w:tc>
          <w:tcPr>
            <w:tcW w:w="568" w:type="dxa"/>
            <w:vAlign w:val="center"/>
          </w:tcPr>
          <w:p w14:paraId="4E0EE1F0"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1.</w:t>
            </w:r>
          </w:p>
        </w:tc>
        <w:tc>
          <w:tcPr>
            <w:tcW w:w="2126" w:type="dxa"/>
            <w:vAlign w:val="center"/>
          </w:tcPr>
          <w:p w14:paraId="2BFE8F4D"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MARTINA ROGINIĆ</w:t>
            </w:r>
          </w:p>
        </w:tc>
        <w:tc>
          <w:tcPr>
            <w:tcW w:w="1843" w:type="dxa"/>
            <w:vAlign w:val="center"/>
          </w:tcPr>
          <w:p w14:paraId="5FCC5204"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PRODUKCIJA</w:t>
            </w:r>
          </w:p>
        </w:tc>
        <w:tc>
          <w:tcPr>
            <w:tcW w:w="6095" w:type="dxa"/>
          </w:tcPr>
          <w:p w14:paraId="3C734383"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 xml:space="preserve">molbu za priznavanje  33 ECTS bodova i kolegije koje je pohađala i obavila na Litvanskoj akademiji za glazbu i teatar u Vilnivsu, Litva,  u zimskom semestru ak. god. 2017/2018., a u sklopu </w:t>
            </w:r>
            <w:r w:rsidRPr="00A44302">
              <w:rPr>
                <w:rFonts w:asciiTheme="majorHAnsi" w:hAnsiTheme="majorHAnsi"/>
                <w:b/>
                <w:sz w:val="16"/>
                <w:szCs w:val="16"/>
              </w:rPr>
              <w:t>ERASMUS+</w:t>
            </w:r>
            <w:r w:rsidRPr="00A44302">
              <w:rPr>
                <w:rFonts w:asciiTheme="majorHAnsi" w:hAnsiTheme="majorHAnsi"/>
                <w:sz w:val="16"/>
                <w:szCs w:val="16"/>
              </w:rPr>
              <w:t xml:space="preserve"> programa. Uz ostalu dokumentaciju, priložila je Transkript o obavljenim i položenim predmetima.</w:t>
            </w:r>
          </w:p>
          <w:p w14:paraId="535960AF" w14:textId="5A24CF53" w:rsidR="00A44302" w:rsidRPr="00A44302" w:rsidRDefault="00A44302" w:rsidP="00A44302">
            <w:pPr>
              <w:rPr>
                <w:rFonts w:asciiTheme="majorHAnsi" w:hAnsiTheme="majorHAnsi"/>
                <w:sz w:val="16"/>
                <w:szCs w:val="16"/>
              </w:rPr>
            </w:pPr>
            <w:r w:rsidRPr="00A44302">
              <w:rPr>
                <w:rFonts w:asciiTheme="majorHAnsi" w:hAnsiTheme="majorHAnsi"/>
                <w:color w:val="FF0000"/>
                <w:sz w:val="16"/>
                <w:szCs w:val="16"/>
              </w:rPr>
              <w:t>Odsjek odobrava molbu</w:t>
            </w:r>
            <w:r>
              <w:rPr>
                <w:rFonts w:asciiTheme="majorHAnsi" w:hAnsiTheme="majorHAnsi"/>
                <w:color w:val="FF0000"/>
                <w:sz w:val="16"/>
                <w:szCs w:val="16"/>
              </w:rPr>
              <w:t xml:space="preserve"> </w:t>
            </w:r>
            <w:r w:rsidRPr="00A44302">
              <w:rPr>
                <w:rFonts w:asciiTheme="majorHAnsi" w:hAnsiTheme="majorHAnsi"/>
                <w:color w:val="FF0000"/>
                <w:sz w:val="16"/>
                <w:szCs w:val="16"/>
              </w:rPr>
              <w:t>Sukladno Pravilniku o Međunarodnoj mobilnosti studenata Sveučilišta u Zagrebu i Pravilnika o studiranju ADU čl. 26., i 27.</w:t>
            </w:r>
          </w:p>
        </w:tc>
      </w:tr>
    </w:tbl>
    <w:p w14:paraId="643DBA15" w14:textId="77777777" w:rsidR="00E47FEA" w:rsidRDefault="00E47FEA"/>
    <w:tbl>
      <w:tblPr>
        <w:tblStyle w:val="TableGrid36"/>
        <w:tblW w:w="10632" w:type="dxa"/>
        <w:tblInd w:w="-176" w:type="dxa"/>
        <w:tblLayout w:type="fixed"/>
        <w:tblLook w:val="04A0" w:firstRow="1" w:lastRow="0" w:firstColumn="1" w:lastColumn="0" w:noHBand="0" w:noVBand="1"/>
      </w:tblPr>
      <w:tblGrid>
        <w:gridCol w:w="568"/>
        <w:gridCol w:w="2126"/>
        <w:gridCol w:w="1843"/>
        <w:gridCol w:w="6095"/>
      </w:tblGrid>
      <w:tr w:rsidR="00A44302" w:rsidRPr="00A44302" w14:paraId="42437B2F" w14:textId="77777777" w:rsidTr="00AF6A89">
        <w:tc>
          <w:tcPr>
            <w:tcW w:w="568" w:type="dxa"/>
            <w:vAlign w:val="center"/>
          </w:tcPr>
          <w:p w14:paraId="5518598E" w14:textId="0CB5DDF2"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2.</w:t>
            </w:r>
          </w:p>
        </w:tc>
        <w:tc>
          <w:tcPr>
            <w:tcW w:w="2126" w:type="dxa"/>
            <w:vAlign w:val="center"/>
          </w:tcPr>
          <w:p w14:paraId="223078AD"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DALIA ALIĆ</w:t>
            </w:r>
          </w:p>
        </w:tc>
        <w:tc>
          <w:tcPr>
            <w:tcW w:w="1843" w:type="dxa"/>
            <w:vAlign w:val="center"/>
          </w:tcPr>
          <w:p w14:paraId="38924164"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PRODUKCIJA</w:t>
            </w:r>
          </w:p>
        </w:tc>
        <w:tc>
          <w:tcPr>
            <w:tcW w:w="6095" w:type="dxa"/>
          </w:tcPr>
          <w:p w14:paraId="5DE36A2D"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 xml:space="preserve">molba Dalie Alić za priznavanje obavljenih  31 ECTS bod i predmete u </w:t>
            </w:r>
            <w:r w:rsidRPr="00A44302">
              <w:rPr>
                <w:rFonts w:asciiTheme="majorHAnsi" w:hAnsiTheme="majorHAnsi"/>
                <w:b/>
                <w:sz w:val="16"/>
                <w:szCs w:val="16"/>
              </w:rPr>
              <w:t>ERASMUS+</w:t>
            </w:r>
            <w:r w:rsidRPr="00A44302">
              <w:rPr>
                <w:rFonts w:asciiTheme="majorHAnsi" w:hAnsiTheme="majorHAnsi"/>
                <w:sz w:val="16"/>
                <w:szCs w:val="16"/>
              </w:rPr>
              <w:t xml:space="preserve"> projektu na LUCA SCHOOL OF ART u Briselu, Belgija, za predmete 5.-tog - zimskog semestra ak. god. 2017/2018., </w:t>
            </w:r>
          </w:p>
          <w:p w14:paraId="0C8415C2" w14:textId="1BD1CCD7" w:rsidR="00A44302" w:rsidRPr="00A44302" w:rsidRDefault="00A44302" w:rsidP="00A44302">
            <w:pPr>
              <w:rPr>
                <w:rFonts w:asciiTheme="majorHAnsi" w:hAnsiTheme="majorHAnsi"/>
                <w:sz w:val="16"/>
                <w:szCs w:val="16"/>
              </w:rPr>
            </w:pPr>
            <w:r w:rsidRPr="00A44302">
              <w:rPr>
                <w:rFonts w:asciiTheme="majorHAnsi" w:hAnsiTheme="majorHAnsi"/>
                <w:color w:val="FF0000"/>
                <w:sz w:val="16"/>
                <w:szCs w:val="16"/>
              </w:rPr>
              <w:t>Odsjek odobrava molbu</w:t>
            </w:r>
            <w:r>
              <w:rPr>
                <w:rFonts w:asciiTheme="majorHAnsi" w:hAnsiTheme="majorHAnsi"/>
                <w:color w:val="FF0000"/>
                <w:sz w:val="16"/>
                <w:szCs w:val="16"/>
              </w:rPr>
              <w:t xml:space="preserve"> </w:t>
            </w:r>
            <w:r w:rsidRPr="00A44302">
              <w:rPr>
                <w:rFonts w:asciiTheme="majorHAnsi" w:hAnsiTheme="majorHAnsi"/>
                <w:color w:val="FF0000"/>
                <w:sz w:val="16"/>
                <w:szCs w:val="16"/>
              </w:rPr>
              <w:t>Sukladno Pravilniku o Međunarodnoj mobilnosti studenata Sveučilišta u Zagrebu i Pravilnika o studiranju ADU čl. 26., i 27.</w:t>
            </w:r>
          </w:p>
        </w:tc>
      </w:tr>
      <w:tr w:rsidR="00A44302" w:rsidRPr="00A44302" w14:paraId="0D364919" w14:textId="77777777" w:rsidTr="00AF6A89">
        <w:tc>
          <w:tcPr>
            <w:tcW w:w="568" w:type="dxa"/>
            <w:vAlign w:val="center"/>
          </w:tcPr>
          <w:p w14:paraId="31D98D65"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3.</w:t>
            </w:r>
          </w:p>
        </w:tc>
        <w:tc>
          <w:tcPr>
            <w:tcW w:w="2126" w:type="dxa"/>
            <w:vAlign w:val="center"/>
          </w:tcPr>
          <w:p w14:paraId="021234EF"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ROMANA BRAJŠA</w:t>
            </w:r>
          </w:p>
        </w:tc>
        <w:tc>
          <w:tcPr>
            <w:tcW w:w="1843" w:type="dxa"/>
            <w:vAlign w:val="center"/>
          </w:tcPr>
          <w:p w14:paraId="0F85751E"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PRODUKCIJA</w:t>
            </w:r>
          </w:p>
        </w:tc>
        <w:tc>
          <w:tcPr>
            <w:tcW w:w="6095" w:type="dxa"/>
          </w:tcPr>
          <w:p w14:paraId="0DEAAD89"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 xml:space="preserve">molba za odobrenje </w:t>
            </w:r>
            <w:r w:rsidRPr="00A44302">
              <w:rPr>
                <w:rFonts w:asciiTheme="majorHAnsi" w:hAnsiTheme="majorHAnsi"/>
                <w:b/>
                <w:sz w:val="16"/>
                <w:szCs w:val="16"/>
              </w:rPr>
              <w:t>ispisa izbornog</w:t>
            </w:r>
            <w:r w:rsidRPr="00A44302">
              <w:rPr>
                <w:rFonts w:asciiTheme="majorHAnsi" w:hAnsiTheme="majorHAnsi"/>
                <w:sz w:val="16"/>
                <w:szCs w:val="16"/>
              </w:rPr>
              <w:t xml:space="preserve"> predmeta TEORIJA GLUME kod prof. Dubravke Crnojević Carić. Predmet je iz prošle godine ali ga nije mogla obaviti zbog kolizije u rasporedu, a i u zimskom semestru ak. god. 2017/2018., nije u mogućnosti isti obaviti zbog rasporeda sati. Bez tog predmeta ima dovoljno ECTS bodova za završetak studija.</w:t>
            </w:r>
          </w:p>
          <w:p w14:paraId="28277813" w14:textId="177A5079" w:rsidR="00A44302" w:rsidRPr="00A44302" w:rsidRDefault="00A44302" w:rsidP="00A44302">
            <w:pPr>
              <w:rPr>
                <w:rFonts w:asciiTheme="majorHAnsi" w:hAnsiTheme="majorHAnsi"/>
                <w:sz w:val="16"/>
                <w:szCs w:val="16"/>
              </w:rPr>
            </w:pPr>
            <w:r w:rsidRPr="00A44302">
              <w:rPr>
                <w:rFonts w:asciiTheme="majorHAnsi" w:hAnsiTheme="majorHAnsi"/>
                <w:color w:val="FF0000"/>
                <w:sz w:val="16"/>
                <w:szCs w:val="16"/>
              </w:rPr>
              <w:t>Odsjek i predmetni  profesor odobravaju molbu</w:t>
            </w:r>
            <w:r>
              <w:rPr>
                <w:rFonts w:asciiTheme="majorHAnsi" w:hAnsiTheme="majorHAnsi"/>
                <w:color w:val="FF0000"/>
                <w:sz w:val="16"/>
                <w:szCs w:val="16"/>
              </w:rPr>
              <w:t xml:space="preserve"> </w:t>
            </w:r>
            <w:r w:rsidRPr="00A44302">
              <w:rPr>
                <w:rFonts w:asciiTheme="majorHAnsi" w:hAnsiTheme="majorHAnsi"/>
                <w:color w:val="FF0000"/>
                <w:sz w:val="16"/>
                <w:szCs w:val="16"/>
              </w:rPr>
              <w:t>Čl. 48. Pravilnika o studiranju ADU</w:t>
            </w:r>
          </w:p>
        </w:tc>
      </w:tr>
      <w:tr w:rsidR="00A44302" w:rsidRPr="00A44302" w14:paraId="10BCEC0E" w14:textId="77777777" w:rsidTr="00AF6A89">
        <w:tc>
          <w:tcPr>
            <w:tcW w:w="568" w:type="dxa"/>
            <w:vAlign w:val="center"/>
          </w:tcPr>
          <w:p w14:paraId="769EEF8A"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4.</w:t>
            </w:r>
          </w:p>
        </w:tc>
        <w:tc>
          <w:tcPr>
            <w:tcW w:w="2126" w:type="dxa"/>
            <w:vAlign w:val="center"/>
          </w:tcPr>
          <w:p w14:paraId="4A586875"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ANA SIKAVICA</w:t>
            </w:r>
          </w:p>
        </w:tc>
        <w:tc>
          <w:tcPr>
            <w:tcW w:w="1843" w:type="dxa"/>
            <w:vAlign w:val="center"/>
          </w:tcPr>
          <w:p w14:paraId="3CAC3CED"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PRODUKCIJA</w:t>
            </w:r>
          </w:p>
        </w:tc>
        <w:tc>
          <w:tcPr>
            <w:tcW w:w="6095" w:type="dxa"/>
          </w:tcPr>
          <w:p w14:paraId="36AA2392"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 xml:space="preserve">Molba  za  odobrenje naknadnog mirovanja studija u zimskom semestru ak. god. 2017/2018 jer joj je preostao samo jedan semestar za završetak studija. Zbog okolnosti koje su joj spriječile završetak studija, moli da joj se na taj način dozvoli izlazak na diplomski ispit u ljetnom semestru ak. god. 2017/2018., kako ne bi izgubila pravo završetka diplomskog studija. </w:t>
            </w:r>
          </w:p>
          <w:p w14:paraId="3F14819B" w14:textId="75CB1C33" w:rsidR="00A44302" w:rsidRPr="00A44302" w:rsidRDefault="00A44302" w:rsidP="00A44302">
            <w:pPr>
              <w:rPr>
                <w:rFonts w:asciiTheme="majorHAnsi" w:hAnsiTheme="majorHAnsi"/>
                <w:sz w:val="16"/>
                <w:szCs w:val="16"/>
              </w:rPr>
            </w:pPr>
            <w:r w:rsidRPr="00A44302">
              <w:rPr>
                <w:rFonts w:asciiTheme="majorHAnsi" w:hAnsiTheme="majorHAnsi"/>
                <w:color w:val="FF0000"/>
                <w:sz w:val="16"/>
                <w:szCs w:val="16"/>
              </w:rPr>
              <w:t>Odsjek odobrava molbu</w:t>
            </w:r>
            <w:r>
              <w:rPr>
                <w:rFonts w:asciiTheme="majorHAnsi" w:hAnsiTheme="majorHAnsi"/>
                <w:color w:val="FF0000"/>
                <w:sz w:val="16"/>
                <w:szCs w:val="16"/>
              </w:rPr>
              <w:t xml:space="preserve"> </w:t>
            </w:r>
            <w:r w:rsidRPr="00A44302">
              <w:rPr>
                <w:rFonts w:asciiTheme="majorHAnsi" w:hAnsiTheme="majorHAnsi"/>
                <w:color w:val="FF0000"/>
                <w:sz w:val="16"/>
                <w:szCs w:val="16"/>
              </w:rPr>
              <w:t>Sukladno č čl. 78 točka 6 Statuta ADU</w:t>
            </w:r>
          </w:p>
        </w:tc>
      </w:tr>
      <w:tr w:rsidR="00A44302" w:rsidRPr="00A44302" w14:paraId="7009579E" w14:textId="77777777" w:rsidTr="00AF6A89">
        <w:tc>
          <w:tcPr>
            <w:tcW w:w="568" w:type="dxa"/>
            <w:vAlign w:val="center"/>
          </w:tcPr>
          <w:p w14:paraId="3AB89945"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5.</w:t>
            </w:r>
          </w:p>
        </w:tc>
        <w:tc>
          <w:tcPr>
            <w:tcW w:w="2126" w:type="dxa"/>
            <w:vAlign w:val="center"/>
          </w:tcPr>
          <w:p w14:paraId="56DCD125"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BUGA CVJETANOVIĆ</w:t>
            </w:r>
          </w:p>
        </w:tc>
        <w:tc>
          <w:tcPr>
            <w:tcW w:w="1843" w:type="dxa"/>
            <w:vAlign w:val="center"/>
          </w:tcPr>
          <w:p w14:paraId="7050538D"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SNIMANJE</w:t>
            </w:r>
          </w:p>
        </w:tc>
        <w:tc>
          <w:tcPr>
            <w:tcW w:w="6095" w:type="dxa"/>
          </w:tcPr>
          <w:p w14:paraId="54A243A1" w14:textId="5453BCA1" w:rsidR="00A44302" w:rsidRPr="00A44302" w:rsidRDefault="00A44302" w:rsidP="00A44302">
            <w:pPr>
              <w:rPr>
                <w:rFonts w:asciiTheme="majorHAnsi" w:hAnsiTheme="majorHAnsi"/>
                <w:color w:val="FF0000"/>
                <w:sz w:val="16"/>
                <w:szCs w:val="16"/>
              </w:rPr>
            </w:pPr>
            <w:r w:rsidRPr="00A44302">
              <w:rPr>
                <w:rFonts w:asciiTheme="majorHAnsi" w:hAnsiTheme="majorHAnsi"/>
                <w:sz w:val="16"/>
                <w:szCs w:val="16"/>
              </w:rPr>
              <w:t xml:space="preserve">molba za mirovanje ljetnog semestra ak. god. 2017/2018 zbog zdravstvenog razloga o čemu je priložila Liječničku potvrdu. </w:t>
            </w:r>
            <w:r w:rsidRPr="00A44302">
              <w:rPr>
                <w:rFonts w:asciiTheme="majorHAnsi" w:hAnsiTheme="majorHAnsi"/>
                <w:sz w:val="16"/>
                <w:szCs w:val="16"/>
              </w:rPr>
              <w:br/>
            </w:r>
            <w:r w:rsidRPr="00A44302">
              <w:rPr>
                <w:rFonts w:asciiTheme="majorHAnsi" w:hAnsiTheme="majorHAnsi"/>
                <w:color w:val="FF0000"/>
                <w:sz w:val="16"/>
                <w:szCs w:val="16"/>
              </w:rPr>
              <w:t>Odsjek odobrava molbu</w:t>
            </w:r>
            <w:r>
              <w:rPr>
                <w:rFonts w:asciiTheme="majorHAnsi" w:hAnsiTheme="majorHAnsi"/>
                <w:color w:val="FF0000"/>
                <w:sz w:val="16"/>
                <w:szCs w:val="16"/>
              </w:rPr>
              <w:t xml:space="preserve"> </w:t>
            </w:r>
            <w:r w:rsidRPr="00A44302">
              <w:rPr>
                <w:rFonts w:asciiTheme="majorHAnsi" w:hAnsiTheme="majorHAnsi"/>
                <w:color w:val="FF0000"/>
                <w:sz w:val="16"/>
                <w:szCs w:val="16"/>
              </w:rPr>
              <w:t>Čl. 12 Pravilnika o studiranju ADU.</w:t>
            </w:r>
          </w:p>
        </w:tc>
      </w:tr>
      <w:tr w:rsidR="00A44302" w:rsidRPr="00A44302" w14:paraId="4A5BE3E9" w14:textId="77777777" w:rsidTr="00A44302">
        <w:tc>
          <w:tcPr>
            <w:tcW w:w="568" w:type="dxa"/>
            <w:vAlign w:val="center"/>
          </w:tcPr>
          <w:p w14:paraId="31734A53" w14:textId="3A431CE5" w:rsidR="00A44302" w:rsidRPr="00A44302" w:rsidRDefault="00A44302" w:rsidP="00A44302">
            <w:pPr>
              <w:jc w:val="center"/>
              <w:rPr>
                <w:rFonts w:asciiTheme="majorHAnsi" w:hAnsiTheme="majorHAnsi"/>
                <w:sz w:val="16"/>
                <w:szCs w:val="16"/>
              </w:rPr>
            </w:pPr>
            <w:r>
              <w:rPr>
                <w:rFonts w:ascii="Times New Roman" w:eastAsia="Times New Roman" w:hAnsi="Times New Roman" w:cs="Times New Roman"/>
                <w:lang w:eastAsia="hr-HR"/>
              </w:rPr>
              <w:br w:type="page"/>
            </w:r>
            <w:r w:rsidRPr="00A44302">
              <w:rPr>
                <w:rFonts w:asciiTheme="majorHAnsi" w:hAnsiTheme="majorHAnsi"/>
                <w:sz w:val="16"/>
                <w:szCs w:val="16"/>
              </w:rPr>
              <w:t>6.</w:t>
            </w:r>
          </w:p>
        </w:tc>
        <w:tc>
          <w:tcPr>
            <w:tcW w:w="2126" w:type="dxa"/>
            <w:vAlign w:val="center"/>
          </w:tcPr>
          <w:p w14:paraId="2EF72AA5"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ANDREA KAŠTELAN</w:t>
            </w:r>
          </w:p>
        </w:tc>
        <w:tc>
          <w:tcPr>
            <w:tcW w:w="1843" w:type="dxa"/>
            <w:vAlign w:val="center"/>
          </w:tcPr>
          <w:p w14:paraId="5B2BC346"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SNIMANJE</w:t>
            </w:r>
          </w:p>
        </w:tc>
        <w:tc>
          <w:tcPr>
            <w:tcW w:w="6095" w:type="dxa"/>
          </w:tcPr>
          <w:p w14:paraId="38EF2B46" w14:textId="540C06A7" w:rsidR="00A44302" w:rsidRPr="00A44302" w:rsidRDefault="00A44302" w:rsidP="00A44302">
            <w:pPr>
              <w:rPr>
                <w:rFonts w:asciiTheme="majorHAnsi" w:hAnsiTheme="majorHAnsi"/>
                <w:sz w:val="16"/>
                <w:szCs w:val="16"/>
              </w:rPr>
            </w:pPr>
            <w:r w:rsidRPr="00A44302">
              <w:rPr>
                <w:rFonts w:asciiTheme="majorHAnsi" w:hAnsiTheme="majorHAnsi"/>
                <w:sz w:val="16"/>
                <w:szCs w:val="16"/>
              </w:rPr>
              <w:t xml:space="preserve">moli da joj se odobri promjena  naslova praktičnog dijela diplomskog rada iz naslova filma LIEPE ŽENE u </w:t>
            </w:r>
            <w:r w:rsidRPr="00A44302">
              <w:rPr>
                <w:rFonts w:asciiTheme="majorHAnsi" w:hAnsiTheme="majorHAnsi"/>
                <w:b/>
                <w:sz w:val="16"/>
                <w:szCs w:val="16"/>
              </w:rPr>
              <w:t>novi naslov</w:t>
            </w:r>
            <w:r w:rsidRPr="00A44302">
              <w:rPr>
                <w:rFonts w:asciiTheme="majorHAnsi" w:hAnsiTheme="majorHAnsi"/>
                <w:sz w:val="16"/>
                <w:szCs w:val="16"/>
              </w:rPr>
              <w:t xml:space="preserve"> "90-60-90". Također moli da joj se odobri promjena naslova pisanog dijela dipl. film iz Lijep  žene u </w:t>
            </w:r>
            <w:r w:rsidRPr="00A44302">
              <w:rPr>
                <w:rFonts w:asciiTheme="majorHAnsi" w:hAnsiTheme="majorHAnsi"/>
                <w:b/>
                <w:sz w:val="16"/>
                <w:szCs w:val="16"/>
              </w:rPr>
              <w:t>novi naslov</w:t>
            </w:r>
            <w:r w:rsidRPr="00A44302">
              <w:rPr>
                <w:rFonts w:asciiTheme="majorHAnsi" w:hAnsiTheme="majorHAnsi"/>
                <w:sz w:val="16"/>
                <w:szCs w:val="16"/>
              </w:rPr>
              <w:t xml:space="preserve"> SNIMATELJSKI PRISTUP DOKUKMENTARNOM FILMU "90-60-90" </w:t>
            </w:r>
            <w:r w:rsidRPr="00A44302">
              <w:rPr>
                <w:rFonts w:asciiTheme="majorHAnsi" w:hAnsiTheme="majorHAnsi"/>
                <w:sz w:val="16"/>
                <w:szCs w:val="16"/>
              </w:rPr>
              <w:br/>
              <w:t xml:space="preserve">Pisani dio dipl. rada pod mentorstvom prof. Gorana Trbuljaka, praktični dio rada  film redateljice Katarine Radetić, mentor prof. G. Trbuljak. </w:t>
            </w:r>
            <w:r w:rsidRPr="00A44302">
              <w:rPr>
                <w:rFonts w:asciiTheme="majorHAnsi" w:hAnsiTheme="majorHAnsi"/>
                <w:sz w:val="16"/>
                <w:szCs w:val="16"/>
              </w:rPr>
              <w:br/>
              <w:t xml:space="preserve">Ujedno moli da joj se odobri izlazak na dipl. ispit jer je obavila sve studentske obveze. </w:t>
            </w:r>
            <w:r w:rsidRPr="00A44302">
              <w:rPr>
                <w:rFonts w:asciiTheme="majorHAnsi" w:hAnsiTheme="majorHAnsi"/>
                <w:sz w:val="16"/>
                <w:szCs w:val="16"/>
              </w:rPr>
              <w:br/>
            </w:r>
            <w:r w:rsidRPr="00A44302">
              <w:rPr>
                <w:rFonts w:asciiTheme="majorHAnsi" w:hAnsiTheme="majorHAnsi"/>
                <w:color w:val="FF0000"/>
                <w:sz w:val="16"/>
                <w:szCs w:val="16"/>
              </w:rPr>
              <w:t>Odsjek odobrava molbu</w:t>
            </w:r>
            <w:r>
              <w:rPr>
                <w:rFonts w:asciiTheme="majorHAnsi" w:hAnsiTheme="majorHAnsi"/>
                <w:color w:val="FF0000"/>
                <w:sz w:val="16"/>
                <w:szCs w:val="16"/>
              </w:rPr>
              <w:t xml:space="preserve"> </w:t>
            </w:r>
            <w:r w:rsidRPr="00A44302">
              <w:rPr>
                <w:rFonts w:asciiTheme="majorHAnsi" w:hAnsiTheme="majorHAnsi"/>
                <w:color w:val="FF0000"/>
                <w:sz w:val="16"/>
                <w:szCs w:val="16"/>
              </w:rPr>
              <w:t xml:space="preserve"> čl. 69 Pravilnika o studiranju ADU.</w:t>
            </w:r>
          </w:p>
        </w:tc>
      </w:tr>
      <w:tr w:rsidR="00A44302" w:rsidRPr="00A44302" w14:paraId="5B6196CE" w14:textId="77777777" w:rsidTr="00A44302">
        <w:tc>
          <w:tcPr>
            <w:tcW w:w="568" w:type="dxa"/>
            <w:vAlign w:val="center"/>
          </w:tcPr>
          <w:p w14:paraId="4243466C"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7.</w:t>
            </w:r>
          </w:p>
        </w:tc>
        <w:tc>
          <w:tcPr>
            <w:tcW w:w="2126" w:type="dxa"/>
            <w:vAlign w:val="center"/>
          </w:tcPr>
          <w:p w14:paraId="29F182D7"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MATEJA KLAPČIĆ</w:t>
            </w:r>
          </w:p>
        </w:tc>
        <w:tc>
          <w:tcPr>
            <w:tcW w:w="1843" w:type="dxa"/>
            <w:vAlign w:val="center"/>
          </w:tcPr>
          <w:p w14:paraId="31353145"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MONTAŽA</w:t>
            </w:r>
          </w:p>
        </w:tc>
        <w:tc>
          <w:tcPr>
            <w:tcW w:w="6095" w:type="dxa"/>
          </w:tcPr>
          <w:p w14:paraId="60B002A0" w14:textId="6D7D545B" w:rsidR="00A44302" w:rsidRPr="00A44302" w:rsidRDefault="00A44302" w:rsidP="00A44302">
            <w:pPr>
              <w:rPr>
                <w:rFonts w:asciiTheme="majorHAnsi" w:hAnsiTheme="majorHAnsi"/>
                <w:sz w:val="16"/>
                <w:szCs w:val="16"/>
              </w:rPr>
            </w:pPr>
            <w:r w:rsidRPr="00A44302">
              <w:rPr>
                <w:rFonts w:asciiTheme="majorHAnsi" w:hAnsiTheme="majorHAnsi"/>
                <w:sz w:val="16"/>
                <w:szCs w:val="16"/>
              </w:rPr>
              <w:t xml:space="preserve">moli da joj se odobri </w:t>
            </w:r>
            <w:r w:rsidRPr="00A44302">
              <w:rPr>
                <w:rFonts w:asciiTheme="majorHAnsi" w:hAnsiTheme="majorHAnsi"/>
                <w:b/>
                <w:sz w:val="16"/>
                <w:szCs w:val="16"/>
              </w:rPr>
              <w:t>upis više od 35 ECTS bodova</w:t>
            </w:r>
            <w:r w:rsidRPr="00A44302">
              <w:rPr>
                <w:rFonts w:asciiTheme="majorHAnsi" w:hAnsiTheme="majorHAnsi"/>
                <w:sz w:val="16"/>
                <w:szCs w:val="16"/>
              </w:rPr>
              <w:t xml:space="preserve">, tj. 39 ECTS bodova, za 2 - ljetni semestar ak. god. 2017/2018., iz razloga što bi željela nastaviti pohađati izborne predmete i u ljetnom semestru koje je upisala u zimskom, ali zbog nastavnog plana u 2. semestru, porasli su ECTS bodovi </w:t>
            </w:r>
            <w:r w:rsidRPr="00A44302">
              <w:rPr>
                <w:rFonts w:asciiTheme="majorHAnsi" w:hAnsiTheme="majorHAnsi"/>
                <w:sz w:val="16"/>
                <w:szCs w:val="16"/>
              </w:rPr>
              <w:br/>
            </w:r>
            <w:r w:rsidRPr="00A44302">
              <w:rPr>
                <w:rFonts w:asciiTheme="majorHAnsi" w:hAnsiTheme="majorHAnsi"/>
                <w:color w:val="FF0000"/>
                <w:sz w:val="16"/>
                <w:szCs w:val="16"/>
              </w:rPr>
              <w:t>Odsjek odobrava molbu</w:t>
            </w:r>
            <w:r>
              <w:rPr>
                <w:rFonts w:asciiTheme="majorHAnsi" w:hAnsiTheme="majorHAnsi"/>
                <w:color w:val="FF0000"/>
                <w:sz w:val="16"/>
                <w:szCs w:val="16"/>
              </w:rPr>
              <w:t xml:space="preserve"> </w:t>
            </w:r>
            <w:r w:rsidRPr="00A44302">
              <w:rPr>
                <w:rFonts w:asciiTheme="majorHAnsi" w:hAnsiTheme="majorHAnsi"/>
                <w:color w:val="FF0000"/>
                <w:sz w:val="16"/>
                <w:szCs w:val="16"/>
              </w:rPr>
              <w:t xml:space="preserve">Sukladno čl. 6. Pravilnika o studiranju     ADU </w:t>
            </w:r>
          </w:p>
        </w:tc>
      </w:tr>
      <w:tr w:rsidR="00A44302" w:rsidRPr="00A44302" w14:paraId="2EF29DB5" w14:textId="77777777" w:rsidTr="00A44302">
        <w:tc>
          <w:tcPr>
            <w:tcW w:w="568" w:type="dxa"/>
            <w:vAlign w:val="center"/>
          </w:tcPr>
          <w:p w14:paraId="49E33F24"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8.</w:t>
            </w:r>
          </w:p>
        </w:tc>
        <w:tc>
          <w:tcPr>
            <w:tcW w:w="2126" w:type="dxa"/>
            <w:vAlign w:val="center"/>
          </w:tcPr>
          <w:p w14:paraId="2DFA2DE8"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VID BEGIĆ</w:t>
            </w:r>
          </w:p>
        </w:tc>
        <w:tc>
          <w:tcPr>
            <w:tcW w:w="1843" w:type="dxa"/>
            <w:vAlign w:val="center"/>
          </w:tcPr>
          <w:p w14:paraId="71BFF159"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MONTAŽA</w:t>
            </w:r>
          </w:p>
        </w:tc>
        <w:tc>
          <w:tcPr>
            <w:tcW w:w="6095" w:type="dxa"/>
          </w:tcPr>
          <w:p w14:paraId="6B9ADBE4" w14:textId="0F75A8B7" w:rsidR="00A44302" w:rsidRPr="00A44302" w:rsidRDefault="00A44302" w:rsidP="00A44302">
            <w:pPr>
              <w:rPr>
                <w:rFonts w:asciiTheme="majorHAnsi" w:hAnsiTheme="majorHAnsi"/>
                <w:sz w:val="16"/>
                <w:szCs w:val="16"/>
              </w:rPr>
            </w:pPr>
            <w:r w:rsidRPr="00A44302">
              <w:rPr>
                <w:rFonts w:asciiTheme="majorHAnsi" w:hAnsiTheme="majorHAnsi"/>
                <w:sz w:val="16"/>
                <w:szCs w:val="16"/>
              </w:rPr>
              <w:t xml:space="preserve">moli da mu se </w:t>
            </w:r>
            <w:r w:rsidRPr="00A44302">
              <w:rPr>
                <w:rFonts w:asciiTheme="majorHAnsi" w:hAnsiTheme="majorHAnsi"/>
                <w:b/>
                <w:sz w:val="16"/>
                <w:szCs w:val="16"/>
              </w:rPr>
              <w:t>odobri izlazak na diplomski ispit</w:t>
            </w:r>
            <w:r w:rsidRPr="00A44302">
              <w:rPr>
                <w:rFonts w:asciiTheme="majorHAnsi" w:hAnsiTheme="majorHAnsi"/>
                <w:sz w:val="16"/>
                <w:szCs w:val="16"/>
              </w:rPr>
              <w:t xml:space="preserve"> sa ranije odobrenom temom i mentorom. UVOD U PRODUKCIJU ZVUKA mentor prof. Bernarda Fruk </w:t>
            </w:r>
            <w:r w:rsidRPr="00A44302">
              <w:rPr>
                <w:rFonts w:asciiTheme="majorHAnsi" w:hAnsiTheme="majorHAnsi"/>
                <w:sz w:val="16"/>
                <w:szCs w:val="16"/>
              </w:rPr>
              <w:br/>
            </w:r>
            <w:r w:rsidRPr="00A44302">
              <w:rPr>
                <w:rFonts w:asciiTheme="majorHAnsi" w:hAnsiTheme="majorHAnsi"/>
                <w:color w:val="FF0000"/>
                <w:sz w:val="16"/>
                <w:szCs w:val="16"/>
              </w:rPr>
              <w:t>Odsjek odobrava molbu</w:t>
            </w:r>
            <w:r>
              <w:rPr>
                <w:rFonts w:asciiTheme="majorHAnsi" w:hAnsiTheme="majorHAnsi"/>
                <w:color w:val="FF0000"/>
                <w:sz w:val="16"/>
                <w:szCs w:val="16"/>
              </w:rPr>
              <w:t xml:space="preserve"> </w:t>
            </w:r>
            <w:r w:rsidRPr="00A44302">
              <w:rPr>
                <w:rFonts w:asciiTheme="majorHAnsi" w:hAnsiTheme="majorHAnsi"/>
                <w:color w:val="FF0000"/>
                <w:sz w:val="16"/>
                <w:szCs w:val="16"/>
              </w:rPr>
              <w:t>ČL 69. Prav. o stud. ADU.</w:t>
            </w:r>
          </w:p>
        </w:tc>
      </w:tr>
      <w:tr w:rsidR="00A44302" w:rsidRPr="00A44302" w14:paraId="2DC21B26" w14:textId="77777777" w:rsidTr="00A44302">
        <w:tc>
          <w:tcPr>
            <w:tcW w:w="568" w:type="dxa"/>
            <w:vAlign w:val="center"/>
          </w:tcPr>
          <w:p w14:paraId="2C99078A"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9.</w:t>
            </w:r>
          </w:p>
        </w:tc>
        <w:tc>
          <w:tcPr>
            <w:tcW w:w="2126" w:type="dxa"/>
            <w:vAlign w:val="center"/>
          </w:tcPr>
          <w:p w14:paraId="05C30A5C"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EMMA TEUR</w:t>
            </w:r>
          </w:p>
        </w:tc>
        <w:tc>
          <w:tcPr>
            <w:tcW w:w="1843" w:type="dxa"/>
            <w:vAlign w:val="center"/>
          </w:tcPr>
          <w:p w14:paraId="26711B01"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MONTAŽA</w:t>
            </w:r>
          </w:p>
        </w:tc>
        <w:tc>
          <w:tcPr>
            <w:tcW w:w="6095" w:type="dxa"/>
          </w:tcPr>
          <w:p w14:paraId="5C25B5F3" w14:textId="465D2CF3" w:rsidR="00A44302" w:rsidRPr="00A44302" w:rsidRDefault="00A44302" w:rsidP="00A44302">
            <w:pPr>
              <w:rPr>
                <w:rFonts w:asciiTheme="majorHAnsi" w:hAnsiTheme="majorHAnsi"/>
                <w:sz w:val="16"/>
                <w:szCs w:val="16"/>
              </w:rPr>
            </w:pPr>
            <w:r w:rsidRPr="00A44302">
              <w:rPr>
                <w:rFonts w:asciiTheme="majorHAnsi" w:hAnsiTheme="majorHAnsi"/>
                <w:sz w:val="16"/>
                <w:szCs w:val="16"/>
              </w:rPr>
              <w:t xml:space="preserve">moli da joj se odobri </w:t>
            </w:r>
            <w:r w:rsidRPr="00A44302">
              <w:rPr>
                <w:rFonts w:asciiTheme="majorHAnsi" w:hAnsiTheme="majorHAnsi"/>
                <w:b/>
                <w:sz w:val="16"/>
                <w:szCs w:val="16"/>
              </w:rPr>
              <w:t>tema pisanog dijela</w:t>
            </w:r>
            <w:r w:rsidRPr="00A44302">
              <w:rPr>
                <w:rFonts w:asciiTheme="majorHAnsi" w:hAnsiTheme="majorHAnsi"/>
                <w:sz w:val="16"/>
                <w:szCs w:val="16"/>
              </w:rPr>
              <w:t xml:space="preserve"> diplomskog rada pod naslovom KORIŠTENJE SPECIJALIZIRANIH SOFTVERSKIH ALATA ZA DIZAJN SVUKA U VIDEOIGRAMA, u mentorstvu prof. Vesne Biljan Pušić i komentora Ivana Zelića </w:t>
            </w:r>
            <w:r w:rsidRPr="00A44302">
              <w:rPr>
                <w:rFonts w:asciiTheme="majorHAnsi" w:hAnsiTheme="majorHAnsi"/>
                <w:sz w:val="16"/>
                <w:szCs w:val="16"/>
              </w:rPr>
              <w:br/>
              <w:t xml:space="preserve">Praktični dio dipl. rada još nema, jer nema film. </w:t>
            </w:r>
            <w:r w:rsidRPr="00A44302">
              <w:rPr>
                <w:rFonts w:asciiTheme="majorHAnsi" w:hAnsiTheme="majorHAnsi"/>
                <w:sz w:val="16"/>
                <w:szCs w:val="16"/>
              </w:rPr>
              <w:br/>
            </w:r>
            <w:r w:rsidRPr="00A44302">
              <w:rPr>
                <w:rFonts w:asciiTheme="majorHAnsi" w:hAnsiTheme="majorHAnsi"/>
                <w:color w:val="FF0000"/>
                <w:sz w:val="16"/>
                <w:szCs w:val="16"/>
              </w:rPr>
              <w:t>Odsjek odobrava molbu</w:t>
            </w:r>
            <w:r>
              <w:rPr>
                <w:rFonts w:asciiTheme="majorHAnsi" w:hAnsiTheme="majorHAnsi"/>
                <w:color w:val="FF0000"/>
                <w:sz w:val="16"/>
                <w:szCs w:val="16"/>
              </w:rPr>
              <w:t xml:space="preserve"> </w:t>
            </w:r>
            <w:r w:rsidRPr="00A44302">
              <w:rPr>
                <w:rFonts w:asciiTheme="majorHAnsi" w:hAnsiTheme="majorHAnsi"/>
                <w:color w:val="FF0000"/>
                <w:sz w:val="16"/>
                <w:szCs w:val="16"/>
              </w:rPr>
              <w:t>Sukl. čl. 69. Pravilnika o stud. ADU.</w:t>
            </w:r>
          </w:p>
        </w:tc>
      </w:tr>
      <w:tr w:rsidR="00A44302" w:rsidRPr="00A44302" w14:paraId="73919045" w14:textId="77777777" w:rsidTr="00A44302">
        <w:tc>
          <w:tcPr>
            <w:tcW w:w="568" w:type="dxa"/>
            <w:vAlign w:val="center"/>
          </w:tcPr>
          <w:p w14:paraId="0A983B8D"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10.</w:t>
            </w:r>
          </w:p>
        </w:tc>
        <w:tc>
          <w:tcPr>
            <w:tcW w:w="2126" w:type="dxa"/>
            <w:vAlign w:val="center"/>
          </w:tcPr>
          <w:p w14:paraId="0D315349"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IVOR ŠONJE</w:t>
            </w:r>
          </w:p>
        </w:tc>
        <w:tc>
          <w:tcPr>
            <w:tcW w:w="1843" w:type="dxa"/>
            <w:vAlign w:val="center"/>
          </w:tcPr>
          <w:p w14:paraId="3854E0CD"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MONTAŽA</w:t>
            </w:r>
          </w:p>
        </w:tc>
        <w:tc>
          <w:tcPr>
            <w:tcW w:w="6095" w:type="dxa"/>
          </w:tcPr>
          <w:p w14:paraId="2B40E4AD" w14:textId="2B02B5EE" w:rsidR="00A44302" w:rsidRPr="00A44302" w:rsidRDefault="00A44302" w:rsidP="00A44302">
            <w:pPr>
              <w:rPr>
                <w:rFonts w:asciiTheme="majorHAnsi" w:hAnsiTheme="majorHAnsi"/>
                <w:sz w:val="16"/>
                <w:szCs w:val="16"/>
              </w:rPr>
            </w:pPr>
            <w:r w:rsidRPr="00A44302">
              <w:rPr>
                <w:rFonts w:asciiTheme="majorHAnsi" w:hAnsiTheme="majorHAnsi"/>
                <w:sz w:val="16"/>
                <w:szCs w:val="16"/>
              </w:rPr>
              <w:t xml:space="preserve">moli da mu se </w:t>
            </w:r>
            <w:r w:rsidRPr="00A44302">
              <w:rPr>
                <w:rFonts w:asciiTheme="majorHAnsi" w:hAnsiTheme="majorHAnsi"/>
                <w:b/>
                <w:sz w:val="16"/>
                <w:szCs w:val="16"/>
              </w:rPr>
              <w:t>odobri tema pisanog diplomskog</w:t>
            </w:r>
            <w:r w:rsidRPr="00A44302">
              <w:rPr>
                <w:rFonts w:asciiTheme="majorHAnsi" w:hAnsiTheme="majorHAnsi"/>
                <w:sz w:val="16"/>
                <w:szCs w:val="16"/>
              </w:rPr>
              <w:t xml:space="preserve"> </w:t>
            </w:r>
            <w:r w:rsidRPr="00A44302">
              <w:rPr>
                <w:rFonts w:asciiTheme="majorHAnsi" w:hAnsiTheme="majorHAnsi"/>
                <w:b/>
                <w:sz w:val="16"/>
                <w:szCs w:val="16"/>
              </w:rPr>
              <w:t>rada</w:t>
            </w:r>
            <w:r w:rsidRPr="00A44302">
              <w:rPr>
                <w:rFonts w:asciiTheme="majorHAnsi" w:hAnsiTheme="majorHAnsi"/>
                <w:sz w:val="16"/>
                <w:szCs w:val="16"/>
              </w:rPr>
              <w:t xml:space="preserve"> pod naslovom: MONTAŽNA KOMPARATIVNA ANALIZA SERIJALA TWIN PEAKS u mentorstvu prof. Mirana Miošića,  </w:t>
            </w:r>
            <w:r w:rsidRPr="00A44302">
              <w:rPr>
                <w:rFonts w:asciiTheme="majorHAnsi" w:hAnsiTheme="majorHAnsi"/>
                <w:b/>
                <w:sz w:val="16"/>
                <w:szCs w:val="16"/>
              </w:rPr>
              <w:t>praktični dipl. rada</w:t>
            </w:r>
            <w:r w:rsidRPr="00A44302">
              <w:rPr>
                <w:rFonts w:asciiTheme="majorHAnsi" w:hAnsiTheme="majorHAnsi"/>
                <w:sz w:val="16"/>
                <w:szCs w:val="16"/>
              </w:rPr>
              <w:t xml:space="preserve"> : dokumentarni film O JEDNOJ MLADOSTI  redatelja Ivana Ramljaka u mentorstvu prof. M. Miošića </w:t>
            </w:r>
            <w:r w:rsidRPr="00A44302">
              <w:rPr>
                <w:rFonts w:asciiTheme="majorHAnsi" w:hAnsiTheme="majorHAnsi"/>
                <w:sz w:val="16"/>
                <w:szCs w:val="16"/>
              </w:rPr>
              <w:br/>
            </w:r>
            <w:r w:rsidRPr="00A44302">
              <w:rPr>
                <w:rFonts w:asciiTheme="majorHAnsi" w:hAnsiTheme="majorHAnsi"/>
                <w:color w:val="FF0000"/>
                <w:sz w:val="16"/>
                <w:szCs w:val="16"/>
              </w:rPr>
              <w:t>Odsjek odobrava molbu</w:t>
            </w:r>
            <w:r>
              <w:rPr>
                <w:rFonts w:asciiTheme="majorHAnsi" w:hAnsiTheme="majorHAnsi"/>
                <w:color w:val="FF0000"/>
                <w:sz w:val="16"/>
                <w:szCs w:val="16"/>
              </w:rPr>
              <w:t xml:space="preserve"> </w:t>
            </w:r>
            <w:r w:rsidRPr="00A44302">
              <w:rPr>
                <w:rFonts w:asciiTheme="majorHAnsi" w:hAnsiTheme="majorHAnsi"/>
                <w:color w:val="FF0000"/>
                <w:sz w:val="16"/>
                <w:szCs w:val="16"/>
              </w:rPr>
              <w:t>Sukl. čl. 69 Pravilnika o studiranju ADU.</w:t>
            </w:r>
          </w:p>
        </w:tc>
      </w:tr>
      <w:tr w:rsidR="00A44302" w:rsidRPr="00A44302" w14:paraId="50276626" w14:textId="77777777" w:rsidTr="00A44302">
        <w:tc>
          <w:tcPr>
            <w:tcW w:w="568" w:type="dxa"/>
            <w:vAlign w:val="center"/>
          </w:tcPr>
          <w:p w14:paraId="32589596"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11.</w:t>
            </w:r>
          </w:p>
        </w:tc>
        <w:tc>
          <w:tcPr>
            <w:tcW w:w="2126" w:type="dxa"/>
            <w:vAlign w:val="center"/>
          </w:tcPr>
          <w:p w14:paraId="0B6F7256"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LANA HORVATIĆ</w:t>
            </w:r>
          </w:p>
        </w:tc>
        <w:tc>
          <w:tcPr>
            <w:tcW w:w="1843" w:type="dxa"/>
            <w:vAlign w:val="center"/>
          </w:tcPr>
          <w:p w14:paraId="4D8214B9"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MONTAŽA</w:t>
            </w:r>
          </w:p>
        </w:tc>
        <w:tc>
          <w:tcPr>
            <w:tcW w:w="6095" w:type="dxa"/>
          </w:tcPr>
          <w:p w14:paraId="1261E1FD" w14:textId="220A3FE8" w:rsidR="00A44302" w:rsidRPr="00A44302" w:rsidRDefault="00A44302" w:rsidP="00A44302">
            <w:pPr>
              <w:rPr>
                <w:rFonts w:asciiTheme="majorHAnsi" w:hAnsiTheme="majorHAnsi"/>
                <w:sz w:val="16"/>
                <w:szCs w:val="16"/>
              </w:rPr>
            </w:pPr>
            <w:r w:rsidRPr="00A44302">
              <w:rPr>
                <w:rFonts w:asciiTheme="majorHAnsi" w:hAnsiTheme="majorHAnsi"/>
                <w:sz w:val="16"/>
                <w:szCs w:val="16"/>
              </w:rPr>
              <w:t xml:space="preserve">molba za </w:t>
            </w:r>
            <w:r w:rsidRPr="00A44302">
              <w:rPr>
                <w:rFonts w:asciiTheme="majorHAnsi" w:hAnsiTheme="majorHAnsi"/>
                <w:b/>
                <w:sz w:val="16"/>
                <w:szCs w:val="16"/>
              </w:rPr>
              <w:t>temu pisanog dipl. rada</w:t>
            </w:r>
            <w:r w:rsidRPr="00A44302">
              <w:rPr>
                <w:rFonts w:asciiTheme="majorHAnsi" w:hAnsiTheme="majorHAnsi"/>
                <w:sz w:val="16"/>
                <w:szCs w:val="16"/>
              </w:rPr>
              <w:t xml:space="preserve"> pod naslovom KAKO ZVUKOM DOČARATI STANJE PODSVIJESTI U FILMU, u mentorstvu prof. Vesne Biljan Pušić. </w:t>
            </w:r>
            <w:r w:rsidRPr="00A44302">
              <w:rPr>
                <w:rFonts w:asciiTheme="majorHAnsi" w:hAnsiTheme="majorHAnsi"/>
                <w:sz w:val="16"/>
                <w:szCs w:val="16"/>
              </w:rPr>
              <w:br/>
              <w:t xml:space="preserve">Za praktični dipl. rad još nema naslov. </w:t>
            </w:r>
            <w:r w:rsidRPr="00A44302">
              <w:rPr>
                <w:rFonts w:asciiTheme="majorHAnsi" w:hAnsiTheme="majorHAnsi"/>
                <w:sz w:val="16"/>
                <w:szCs w:val="16"/>
              </w:rPr>
              <w:br/>
            </w:r>
            <w:r w:rsidRPr="00A44302">
              <w:rPr>
                <w:rFonts w:asciiTheme="majorHAnsi" w:hAnsiTheme="majorHAnsi"/>
                <w:color w:val="FF0000"/>
                <w:sz w:val="16"/>
                <w:szCs w:val="16"/>
              </w:rPr>
              <w:t>Odsjek odobrava molbu</w:t>
            </w:r>
            <w:r w:rsidRPr="00A44302">
              <w:rPr>
                <w:rFonts w:asciiTheme="majorHAnsi" w:hAnsiTheme="majorHAnsi"/>
                <w:sz w:val="16"/>
                <w:szCs w:val="16"/>
              </w:rPr>
              <w:br/>
            </w:r>
            <w:r w:rsidRPr="00A44302">
              <w:rPr>
                <w:rFonts w:asciiTheme="majorHAnsi" w:hAnsiTheme="majorHAnsi"/>
                <w:color w:val="FF0000"/>
                <w:sz w:val="16"/>
                <w:szCs w:val="16"/>
              </w:rPr>
              <w:t>Sukl. čl. 69. Pravilnika o studiranju ADU.</w:t>
            </w:r>
          </w:p>
        </w:tc>
      </w:tr>
      <w:tr w:rsidR="00A44302" w:rsidRPr="00A44302" w14:paraId="4E44242A" w14:textId="77777777" w:rsidTr="00A44302">
        <w:tc>
          <w:tcPr>
            <w:tcW w:w="568" w:type="dxa"/>
            <w:vAlign w:val="center"/>
          </w:tcPr>
          <w:p w14:paraId="52818C70" w14:textId="7E4275F4" w:rsidR="00A44302" w:rsidRPr="00A44302" w:rsidRDefault="00A44302" w:rsidP="00A44302">
            <w:pPr>
              <w:jc w:val="center"/>
              <w:rPr>
                <w:rFonts w:asciiTheme="majorHAnsi" w:hAnsiTheme="majorHAnsi"/>
                <w:sz w:val="16"/>
                <w:szCs w:val="16"/>
              </w:rPr>
            </w:pPr>
            <w:r w:rsidRPr="00A44302">
              <w:rPr>
                <w:sz w:val="22"/>
                <w:szCs w:val="22"/>
              </w:rPr>
              <w:br w:type="page"/>
            </w:r>
            <w:r w:rsidRPr="00A44302">
              <w:rPr>
                <w:rFonts w:asciiTheme="majorHAnsi" w:hAnsiTheme="majorHAnsi"/>
                <w:sz w:val="16"/>
                <w:szCs w:val="16"/>
              </w:rPr>
              <w:t>12.</w:t>
            </w:r>
          </w:p>
        </w:tc>
        <w:tc>
          <w:tcPr>
            <w:tcW w:w="2126" w:type="dxa"/>
            <w:vAlign w:val="center"/>
          </w:tcPr>
          <w:p w14:paraId="4EF5875E"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FILIP MALOČA</w:t>
            </w:r>
          </w:p>
        </w:tc>
        <w:tc>
          <w:tcPr>
            <w:tcW w:w="1843" w:type="dxa"/>
            <w:vAlign w:val="center"/>
          </w:tcPr>
          <w:p w14:paraId="3C570374"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FTVR</w:t>
            </w:r>
          </w:p>
        </w:tc>
        <w:tc>
          <w:tcPr>
            <w:tcW w:w="6095" w:type="dxa"/>
          </w:tcPr>
          <w:p w14:paraId="712C5EF7" w14:textId="249C41EB" w:rsidR="00A44302" w:rsidRPr="00A44302" w:rsidRDefault="00A44302" w:rsidP="00A44302">
            <w:pPr>
              <w:rPr>
                <w:rFonts w:asciiTheme="majorHAnsi" w:hAnsiTheme="majorHAnsi"/>
                <w:sz w:val="16"/>
                <w:szCs w:val="16"/>
              </w:rPr>
            </w:pPr>
            <w:r w:rsidRPr="00A44302">
              <w:rPr>
                <w:rFonts w:asciiTheme="majorHAnsi" w:hAnsiTheme="majorHAnsi"/>
                <w:sz w:val="16"/>
                <w:szCs w:val="16"/>
              </w:rPr>
              <w:t xml:space="preserve">moli da mu se odobri </w:t>
            </w:r>
            <w:r w:rsidRPr="00A44302">
              <w:rPr>
                <w:rFonts w:asciiTheme="majorHAnsi" w:hAnsiTheme="majorHAnsi"/>
                <w:b/>
                <w:sz w:val="16"/>
                <w:szCs w:val="16"/>
              </w:rPr>
              <w:t>ispis izbornog predmeta</w:t>
            </w:r>
            <w:r w:rsidRPr="00A44302">
              <w:rPr>
                <w:rFonts w:asciiTheme="majorHAnsi" w:hAnsiTheme="majorHAnsi"/>
                <w:sz w:val="16"/>
                <w:szCs w:val="16"/>
              </w:rPr>
              <w:t xml:space="preserve"> PSIHOLOGIJA FILMA iz razloga što ga nije u mogućnosti pohađati zbog angažmana na TV seriji. Bez tog predmeta ima dovoljno ECTS bodova za završetak studija. </w:t>
            </w:r>
            <w:r w:rsidRPr="00A44302">
              <w:rPr>
                <w:rFonts w:asciiTheme="majorHAnsi" w:hAnsiTheme="majorHAnsi"/>
                <w:sz w:val="16"/>
                <w:szCs w:val="16"/>
              </w:rPr>
              <w:br/>
            </w:r>
            <w:r w:rsidRPr="00A44302">
              <w:rPr>
                <w:rFonts w:asciiTheme="majorHAnsi" w:hAnsiTheme="majorHAnsi"/>
                <w:color w:val="FF0000"/>
                <w:sz w:val="16"/>
                <w:szCs w:val="16"/>
              </w:rPr>
              <w:t>Odsjek odobrava molbu</w:t>
            </w:r>
            <w:r>
              <w:rPr>
                <w:rFonts w:asciiTheme="majorHAnsi" w:hAnsiTheme="majorHAnsi"/>
                <w:color w:val="FF0000"/>
                <w:sz w:val="16"/>
                <w:szCs w:val="16"/>
              </w:rPr>
              <w:t xml:space="preserve"> </w:t>
            </w:r>
            <w:r w:rsidRPr="00A44302">
              <w:rPr>
                <w:rFonts w:asciiTheme="majorHAnsi" w:hAnsiTheme="majorHAnsi"/>
                <w:color w:val="FF0000"/>
                <w:sz w:val="16"/>
                <w:szCs w:val="16"/>
              </w:rPr>
              <w:t>čl. 48 Pravilnika o studiranju ADU.</w:t>
            </w:r>
          </w:p>
        </w:tc>
      </w:tr>
      <w:tr w:rsidR="00A44302" w:rsidRPr="00A44302" w14:paraId="49F22B78" w14:textId="77777777" w:rsidTr="00A44302">
        <w:tc>
          <w:tcPr>
            <w:tcW w:w="568" w:type="dxa"/>
            <w:vAlign w:val="center"/>
          </w:tcPr>
          <w:p w14:paraId="272C3175"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13.</w:t>
            </w:r>
          </w:p>
        </w:tc>
        <w:tc>
          <w:tcPr>
            <w:tcW w:w="2126" w:type="dxa"/>
            <w:vAlign w:val="center"/>
          </w:tcPr>
          <w:p w14:paraId="657212F1"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FILIP HERAKOVIĆ</w:t>
            </w:r>
          </w:p>
        </w:tc>
        <w:tc>
          <w:tcPr>
            <w:tcW w:w="1843" w:type="dxa"/>
            <w:vAlign w:val="center"/>
          </w:tcPr>
          <w:p w14:paraId="644DA5A7"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FTVR</w:t>
            </w:r>
          </w:p>
        </w:tc>
        <w:tc>
          <w:tcPr>
            <w:tcW w:w="6095" w:type="dxa"/>
          </w:tcPr>
          <w:p w14:paraId="11D8EC69" w14:textId="5A03F350" w:rsidR="00A44302" w:rsidRPr="00A44302" w:rsidRDefault="00A44302" w:rsidP="00A44302">
            <w:pPr>
              <w:rPr>
                <w:rFonts w:asciiTheme="majorHAnsi" w:hAnsiTheme="majorHAnsi"/>
                <w:sz w:val="16"/>
                <w:szCs w:val="16"/>
              </w:rPr>
            </w:pPr>
            <w:r w:rsidRPr="00A44302">
              <w:rPr>
                <w:rFonts w:asciiTheme="majorHAnsi" w:hAnsiTheme="majorHAnsi"/>
                <w:sz w:val="16"/>
                <w:szCs w:val="16"/>
              </w:rPr>
              <w:t xml:space="preserve">moli da mu se </w:t>
            </w:r>
            <w:r w:rsidRPr="00A44302">
              <w:rPr>
                <w:rFonts w:asciiTheme="majorHAnsi" w:hAnsiTheme="majorHAnsi"/>
                <w:b/>
                <w:sz w:val="16"/>
                <w:szCs w:val="16"/>
              </w:rPr>
              <w:t>odobri izlazak na diplomski ispit</w:t>
            </w:r>
            <w:r w:rsidRPr="00A44302">
              <w:rPr>
                <w:rFonts w:asciiTheme="majorHAnsi" w:hAnsiTheme="majorHAnsi"/>
                <w:sz w:val="16"/>
                <w:szCs w:val="16"/>
              </w:rPr>
              <w:t xml:space="preserve"> sa ranije odobrenom temom i mentorom dipl. rada jer je obavio sve studentske obveze. tema; KONSTRUKCIJA ISPTINE U FILMOVIMA WERNERA HERZOGA u mentorstvu prof. b. Kragića , film GOST u mentorstvu prof. L. Nole. </w:t>
            </w:r>
            <w:r w:rsidRPr="00A44302">
              <w:rPr>
                <w:rFonts w:asciiTheme="majorHAnsi" w:hAnsiTheme="majorHAnsi"/>
                <w:sz w:val="16"/>
                <w:szCs w:val="16"/>
              </w:rPr>
              <w:br/>
            </w:r>
            <w:r w:rsidRPr="00A44302">
              <w:rPr>
                <w:rFonts w:asciiTheme="majorHAnsi" w:hAnsiTheme="majorHAnsi"/>
                <w:color w:val="FF0000"/>
                <w:sz w:val="16"/>
                <w:szCs w:val="16"/>
              </w:rPr>
              <w:t>Odsjek odobrava molbu</w:t>
            </w:r>
            <w:r>
              <w:rPr>
                <w:rFonts w:asciiTheme="majorHAnsi" w:hAnsiTheme="majorHAnsi"/>
                <w:color w:val="FF0000"/>
                <w:sz w:val="16"/>
                <w:szCs w:val="16"/>
              </w:rPr>
              <w:t xml:space="preserve"> </w:t>
            </w:r>
            <w:r w:rsidRPr="00A44302">
              <w:rPr>
                <w:rFonts w:asciiTheme="majorHAnsi" w:hAnsiTheme="majorHAnsi"/>
                <w:color w:val="FF0000"/>
                <w:sz w:val="16"/>
                <w:szCs w:val="16"/>
              </w:rPr>
              <w:t>Čl. 69. Pravilnika o stud. ADU</w:t>
            </w:r>
          </w:p>
        </w:tc>
      </w:tr>
      <w:tr w:rsidR="00A44302" w:rsidRPr="00A44302" w14:paraId="7EB38FD2" w14:textId="77777777" w:rsidTr="00A44302">
        <w:tc>
          <w:tcPr>
            <w:tcW w:w="568" w:type="dxa"/>
            <w:vAlign w:val="center"/>
          </w:tcPr>
          <w:p w14:paraId="6A7A84B1"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14.</w:t>
            </w:r>
          </w:p>
        </w:tc>
        <w:tc>
          <w:tcPr>
            <w:tcW w:w="2126" w:type="dxa"/>
            <w:vAlign w:val="center"/>
          </w:tcPr>
          <w:p w14:paraId="79415BEE"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ZORKO SIROTIĆ</w:t>
            </w:r>
          </w:p>
        </w:tc>
        <w:tc>
          <w:tcPr>
            <w:tcW w:w="1843" w:type="dxa"/>
            <w:vAlign w:val="center"/>
          </w:tcPr>
          <w:p w14:paraId="5B70AD4C"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FTVR</w:t>
            </w:r>
          </w:p>
        </w:tc>
        <w:tc>
          <w:tcPr>
            <w:tcW w:w="6095" w:type="dxa"/>
          </w:tcPr>
          <w:p w14:paraId="0CB535C6"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 xml:space="preserve">moli da mu se odobri izlazak na dipl. ispit sa ranije odobrenom temom i mentorom: </w:t>
            </w:r>
          </w:p>
          <w:p w14:paraId="1EDC9565"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tema praktičnog  diplomskog rada - film - pod nazivom NATJEČAJ u mentorstvu prof. Nenada Puhovskog, i  tema pisanog dijela diplomskog rada ISTINA U FILMU ISTINE, u mentorstvu prof. Brune Kragića</w:t>
            </w:r>
          </w:p>
          <w:p w14:paraId="56A4789A" w14:textId="615CC56F" w:rsidR="00A44302" w:rsidRPr="00A44302" w:rsidRDefault="00A44302" w:rsidP="00A44302">
            <w:pPr>
              <w:rPr>
                <w:rFonts w:asciiTheme="majorHAnsi" w:hAnsiTheme="majorHAnsi"/>
                <w:sz w:val="16"/>
                <w:szCs w:val="16"/>
              </w:rPr>
            </w:pPr>
            <w:r w:rsidRPr="00A44302">
              <w:rPr>
                <w:rFonts w:asciiTheme="majorHAnsi" w:hAnsiTheme="majorHAnsi"/>
                <w:color w:val="FF0000"/>
                <w:sz w:val="16"/>
                <w:szCs w:val="16"/>
              </w:rPr>
              <w:t>Odsjek odobrava molbu</w:t>
            </w:r>
            <w:r>
              <w:rPr>
                <w:rFonts w:asciiTheme="majorHAnsi" w:hAnsiTheme="majorHAnsi"/>
                <w:color w:val="FF0000"/>
                <w:sz w:val="16"/>
                <w:szCs w:val="16"/>
              </w:rPr>
              <w:t xml:space="preserve"> </w:t>
            </w:r>
            <w:r w:rsidRPr="00A44302">
              <w:rPr>
                <w:rFonts w:asciiTheme="majorHAnsi" w:hAnsiTheme="majorHAnsi"/>
                <w:color w:val="FF0000"/>
                <w:sz w:val="16"/>
                <w:szCs w:val="16"/>
              </w:rPr>
              <w:t>čl. 69. Pravilnika o studiranju ADU</w:t>
            </w:r>
          </w:p>
        </w:tc>
      </w:tr>
      <w:tr w:rsidR="00A44302" w:rsidRPr="00A44302" w14:paraId="5CF371A0" w14:textId="77777777" w:rsidTr="00A44302">
        <w:tc>
          <w:tcPr>
            <w:tcW w:w="568" w:type="dxa"/>
            <w:vAlign w:val="center"/>
          </w:tcPr>
          <w:p w14:paraId="49A1705D" w14:textId="692D412C" w:rsidR="00A44302" w:rsidRPr="00A44302" w:rsidRDefault="00AF6A89" w:rsidP="00A44302">
            <w:pPr>
              <w:jc w:val="center"/>
              <w:rPr>
                <w:rFonts w:asciiTheme="majorHAnsi" w:hAnsiTheme="majorHAnsi"/>
                <w:sz w:val="16"/>
                <w:szCs w:val="16"/>
              </w:rPr>
            </w:pPr>
            <w:r>
              <w:br w:type="page"/>
            </w:r>
            <w:r w:rsidR="00A44302" w:rsidRPr="00A44302">
              <w:rPr>
                <w:rFonts w:asciiTheme="majorHAnsi" w:hAnsiTheme="majorHAnsi"/>
                <w:sz w:val="16"/>
                <w:szCs w:val="16"/>
              </w:rPr>
              <w:t>15.</w:t>
            </w:r>
          </w:p>
        </w:tc>
        <w:tc>
          <w:tcPr>
            <w:tcW w:w="2126" w:type="dxa"/>
            <w:vAlign w:val="center"/>
          </w:tcPr>
          <w:p w14:paraId="51606A0A"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LUKA GALEŠIĆ</w:t>
            </w:r>
          </w:p>
        </w:tc>
        <w:tc>
          <w:tcPr>
            <w:tcW w:w="1843" w:type="dxa"/>
            <w:vAlign w:val="center"/>
          </w:tcPr>
          <w:p w14:paraId="7AD0DBB1"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FTVR</w:t>
            </w:r>
          </w:p>
        </w:tc>
        <w:tc>
          <w:tcPr>
            <w:tcW w:w="6095" w:type="dxa"/>
          </w:tcPr>
          <w:p w14:paraId="3989223E" w14:textId="1994C7BF" w:rsidR="00A44302" w:rsidRPr="00A44302" w:rsidRDefault="00A44302" w:rsidP="00A44302">
            <w:pPr>
              <w:rPr>
                <w:rFonts w:asciiTheme="majorHAnsi" w:hAnsiTheme="majorHAnsi"/>
                <w:sz w:val="16"/>
                <w:szCs w:val="16"/>
              </w:rPr>
            </w:pPr>
            <w:r w:rsidRPr="00A44302">
              <w:rPr>
                <w:rFonts w:asciiTheme="majorHAnsi" w:hAnsiTheme="majorHAnsi"/>
                <w:sz w:val="16"/>
                <w:szCs w:val="16"/>
              </w:rPr>
              <w:t xml:space="preserve">moli da mu se priznaju obavljeni predmeti sa BA studija Dramaturgije na ADU za obvezne predmetena BA studiju Filmske i TV Režije: </w:t>
            </w:r>
            <w:r w:rsidRPr="00A44302">
              <w:rPr>
                <w:rFonts w:asciiTheme="majorHAnsi" w:hAnsiTheme="majorHAnsi"/>
                <w:sz w:val="16"/>
                <w:szCs w:val="16"/>
              </w:rPr>
              <w:br/>
              <w:t xml:space="preserve">- FILMSKO PISMO IIA </w:t>
            </w:r>
            <w:r w:rsidRPr="00A44302">
              <w:rPr>
                <w:rFonts w:asciiTheme="majorHAnsi" w:hAnsiTheme="majorHAnsi"/>
                <w:sz w:val="16"/>
                <w:szCs w:val="16"/>
              </w:rPr>
              <w:br/>
              <w:t xml:space="preserve">- ANALIZA FILMA </w:t>
            </w:r>
            <w:r w:rsidRPr="00A44302">
              <w:rPr>
                <w:rFonts w:asciiTheme="majorHAnsi" w:hAnsiTheme="majorHAnsi"/>
                <w:sz w:val="16"/>
                <w:szCs w:val="16"/>
              </w:rPr>
              <w:br/>
              <w:t xml:space="preserve">- NENARATIVNE STRUKTURE U NARATIVNOM FILMU </w:t>
            </w:r>
            <w:r w:rsidRPr="00A44302">
              <w:rPr>
                <w:rFonts w:asciiTheme="majorHAnsi" w:hAnsiTheme="majorHAnsi"/>
                <w:sz w:val="16"/>
                <w:szCs w:val="16"/>
              </w:rPr>
              <w:br/>
              <w:t xml:space="preserve">- ESTETIKA FILMA IIA </w:t>
            </w:r>
            <w:r w:rsidRPr="00A44302">
              <w:rPr>
                <w:rFonts w:asciiTheme="majorHAnsi" w:hAnsiTheme="majorHAnsi"/>
                <w:sz w:val="16"/>
                <w:szCs w:val="16"/>
              </w:rPr>
              <w:br/>
            </w:r>
            <w:r w:rsidRPr="00A44302">
              <w:rPr>
                <w:rFonts w:asciiTheme="majorHAnsi" w:hAnsiTheme="majorHAnsi"/>
                <w:color w:val="FF0000"/>
                <w:sz w:val="16"/>
                <w:szCs w:val="16"/>
              </w:rPr>
              <w:t>Odsjek odobrava molbu</w:t>
            </w:r>
            <w:r>
              <w:rPr>
                <w:rFonts w:asciiTheme="majorHAnsi" w:hAnsiTheme="majorHAnsi"/>
                <w:color w:val="FF0000"/>
                <w:sz w:val="16"/>
                <w:szCs w:val="16"/>
              </w:rPr>
              <w:t xml:space="preserve"> </w:t>
            </w:r>
            <w:r w:rsidRPr="00A44302">
              <w:rPr>
                <w:rFonts w:asciiTheme="majorHAnsi" w:hAnsiTheme="majorHAnsi"/>
                <w:color w:val="FF0000"/>
                <w:sz w:val="16"/>
                <w:szCs w:val="16"/>
              </w:rPr>
              <w:t>Sukladno ČL. 26. Pravilnika o studiranju ADU.</w:t>
            </w:r>
          </w:p>
        </w:tc>
      </w:tr>
      <w:tr w:rsidR="00A44302" w:rsidRPr="00A44302" w14:paraId="2B51676F" w14:textId="77777777" w:rsidTr="00A44302">
        <w:tc>
          <w:tcPr>
            <w:tcW w:w="568" w:type="dxa"/>
            <w:vAlign w:val="center"/>
          </w:tcPr>
          <w:p w14:paraId="025ADD72"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16.</w:t>
            </w:r>
          </w:p>
        </w:tc>
        <w:tc>
          <w:tcPr>
            <w:tcW w:w="2126" w:type="dxa"/>
            <w:vAlign w:val="center"/>
          </w:tcPr>
          <w:p w14:paraId="72EE1B7A"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ARIJA RIZVIĆ</w:t>
            </w:r>
          </w:p>
        </w:tc>
        <w:tc>
          <w:tcPr>
            <w:tcW w:w="1843" w:type="dxa"/>
            <w:vAlign w:val="center"/>
          </w:tcPr>
          <w:p w14:paraId="33A118F3"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KRR</w:t>
            </w:r>
          </w:p>
        </w:tc>
        <w:tc>
          <w:tcPr>
            <w:tcW w:w="6095" w:type="dxa"/>
          </w:tcPr>
          <w:p w14:paraId="4646F5D3"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 xml:space="preserve">moli da joj se odobri mirovanje studija u ljetnom semestru ak. god. 2017/2018., zbog zdravstvenog razloga, a o čemu je priložila Liječničku potvrdu. </w:t>
            </w:r>
            <w:r w:rsidRPr="00A44302">
              <w:rPr>
                <w:rFonts w:asciiTheme="majorHAnsi" w:hAnsiTheme="majorHAnsi"/>
                <w:sz w:val="16"/>
                <w:szCs w:val="16"/>
              </w:rPr>
              <w:br/>
            </w:r>
            <w:r w:rsidRPr="00A44302">
              <w:rPr>
                <w:rFonts w:asciiTheme="majorHAnsi" w:hAnsiTheme="majorHAnsi"/>
                <w:color w:val="FF0000"/>
                <w:sz w:val="16"/>
                <w:szCs w:val="16"/>
              </w:rPr>
              <w:t>Odsjek odobrava molbu</w:t>
            </w:r>
            <w:r w:rsidRPr="00A44302">
              <w:rPr>
                <w:rFonts w:asciiTheme="majorHAnsi" w:hAnsiTheme="majorHAnsi"/>
                <w:sz w:val="16"/>
                <w:szCs w:val="16"/>
              </w:rPr>
              <w:t>.</w:t>
            </w:r>
            <w:r w:rsidRPr="00A44302">
              <w:rPr>
                <w:rFonts w:asciiTheme="majorHAnsi" w:hAnsiTheme="majorHAnsi"/>
                <w:sz w:val="16"/>
                <w:szCs w:val="16"/>
              </w:rPr>
              <w:br/>
            </w:r>
            <w:r w:rsidRPr="00A44302">
              <w:rPr>
                <w:rFonts w:asciiTheme="majorHAnsi" w:hAnsiTheme="majorHAnsi"/>
                <w:color w:val="FF0000"/>
                <w:sz w:val="16"/>
                <w:szCs w:val="16"/>
              </w:rPr>
              <w:t>Sukladno Pravilniku o studiranju ADU čl. 12</w:t>
            </w:r>
          </w:p>
        </w:tc>
      </w:tr>
    </w:tbl>
    <w:p w14:paraId="549257C4" w14:textId="77777777" w:rsidR="00E47FEA" w:rsidRDefault="00E47FEA">
      <w:r>
        <w:br w:type="page"/>
      </w:r>
    </w:p>
    <w:tbl>
      <w:tblPr>
        <w:tblStyle w:val="TableGrid36"/>
        <w:tblW w:w="10632" w:type="dxa"/>
        <w:tblInd w:w="-176" w:type="dxa"/>
        <w:tblLayout w:type="fixed"/>
        <w:tblLook w:val="04A0" w:firstRow="1" w:lastRow="0" w:firstColumn="1" w:lastColumn="0" w:noHBand="0" w:noVBand="1"/>
      </w:tblPr>
      <w:tblGrid>
        <w:gridCol w:w="568"/>
        <w:gridCol w:w="2126"/>
        <w:gridCol w:w="1843"/>
        <w:gridCol w:w="6095"/>
      </w:tblGrid>
      <w:tr w:rsidR="00A44302" w:rsidRPr="00A44302" w14:paraId="3660FA34" w14:textId="77777777" w:rsidTr="00A44302">
        <w:tc>
          <w:tcPr>
            <w:tcW w:w="568" w:type="dxa"/>
            <w:vAlign w:val="center"/>
          </w:tcPr>
          <w:p w14:paraId="6CF9E79C" w14:textId="082A29CD"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lastRenderedPageBreak/>
              <w:t>17.</w:t>
            </w:r>
          </w:p>
        </w:tc>
        <w:tc>
          <w:tcPr>
            <w:tcW w:w="2126" w:type="dxa"/>
            <w:vAlign w:val="center"/>
          </w:tcPr>
          <w:p w14:paraId="4A374727"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GENDIS PUTRI KARTINI</w:t>
            </w:r>
          </w:p>
        </w:tc>
        <w:tc>
          <w:tcPr>
            <w:tcW w:w="1843" w:type="dxa"/>
            <w:vAlign w:val="center"/>
          </w:tcPr>
          <w:p w14:paraId="45B18A32"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SUVREMENI PLES – IZVEDBENI SMJER</w:t>
            </w:r>
          </w:p>
        </w:tc>
        <w:tc>
          <w:tcPr>
            <w:tcW w:w="6095" w:type="dxa"/>
          </w:tcPr>
          <w:p w14:paraId="470F70A3"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 xml:space="preserve">moli da joj se odobri oslobođenje od plaćanja preostalog dijela participacije u iznosu od 4.800,00 kn iz razloga što ima Rješenje o stalnom boravku u RH. </w:t>
            </w:r>
            <w:r w:rsidRPr="00A44302">
              <w:rPr>
                <w:rFonts w:asciiTheme="majorHAnsi" w:hAnsiTheme="majorHAnsi"/>
                <w:sz w:val="16"/>
                <w:szCs w:val="16"/>
              </w:rPr>
              <w:br/>
            </w:r>
            <w:r w:rsidRPr="00A44302">
              <w:rPr>
                <w:rFonts w:asciiTheme="majorHAnsi" w:hAnsiTheme="majorHAnsi"/>
                <w:color w:val="FF0000"/>
                <w:sz w:val="16"/>
                <w:szCs w:val="16"/>
              </w:rPr>
              <w:t>Odsjek odobrava molbu</w:t>
            </w:r>
            <w:r w:rsidRPr="00A44302">
              <w:rPr>
                <w:rFonts w:asciiTheme="majorHAnsi" w:hAnsiTheme="majorHAnsi"/>
                <w:sz w:val="16"/>
                <w:szCs w:val="16"/>
              </w:rPr>
              <w:t>.</w:t>
            </w:r>
            <w:r w:rsidRPr="00A44302">
              <w:rPr>
                <w:rFonts w:asciiTheme="majorHAnsi" w:hAnsiTheme="majorHAnsi"/>
                <w:sz w:val="16"/>
                <w:szCs w:val="16"/>
              </w:rPr>
              <w:br/>
            </w:r>
            <w:r w:rsidRPr="00A44302">
              <w:rPr>
                <w:rFonts w:asciiTheme="majorHAnsi" w:hAnsiTheme="majorHAnsi"/>
                <w:color w:val="FF0000"/>
                <w:sz w:val="16"/>
                <w:szCs w:val="16"/>
              </w:rPr>
              <w:t xml:space="preserve">P.S. sukladno zakonu o strancima koji imaju stalni boravak (Sl. list 16, 23.01.2004.) -i dopisu MZO </w:t>
            </w:r>
          </w:p>
        </w:tc>
      </w:tr>
      <w:tr w:rsidR="00A44302" w:rsidRPr="00A44302" w14:paraId="77B6EEF8" w14:textId="77777777" w:rsidTr="00A44302">
        <w:tc>
          <w:tcPr>
            <w:tcW w:w="568" w:type="dxa"/>
            <w:vAlign w:val="center"/>
          </w:tcPr>
          <w:p w14:paraId="416B6054"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18.</w:t>
            </w:r>
          </w:p>
        </w:tc>
        <w:tc>
          <w:tcPr>
            <w:tcW w:w="2126" w:type="dxa"/>
            <w:vAlign w:val="center"/>
          </w:tcPr>
          <w:p w14:paraId="4F5B3C46"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ELEONORA FABER</w:t>
            </w:r>
          </w:p>
        </w:tc>
        <w:tc>
          <w:tcPr>
            <w:tcW w:w="1843" w:type="dxa"/>
            <w:vAlign w:val="center"/>
          </w:tcPr>
          <w:p w14:paraId="7A242763"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BALETNA PEDAGOGIJA</w:t>
            </w:r>
          </w:p>
        </w:tc>
        <w:tc>
          <w:tcPr>
            <w:tcW w:w="6095" w:type="dxa"/>
          </w:tcPr>
          <w:p w14:paraId="5807F8A0"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moli da joj se odobri nastavak mirovanja studija u ljetnom semestru ak. god. 2017/2018., zbog osobnih i financijskih razloga. Opširnije razloge je navela u molbi.</w:t>
            </w:r>
          </w:p>
          <w:p w14:paraId="44D9EF1C" w14:textId="4A78F9CE" w:rsidR="00A44302" w:rsidRPr="00A44302" w:rsidRDefault="00A44302" w:rsidP="00A44302">
            <w:pPr>
              <w:rPr>
                <w:rFonts w:asciiTheme="majorHAnsi" w:hAnsiTheme="majorHAnsi"/>
                <w:sz w:val="16"/>
                <w:szCs w:val="16"/>
              </w:rPr>
            </w:pPr>
            <w:r w:rsidRPr="00A44302">
              <w:rPr>
                <w:rFonts w:asciiTheme="majorHAnsi" w:hAnsiTheme="majorHAnsi"/>
                <w:color w:val="FF0000"/>
                <w:sz w:val="16"/>
                <w:szCs w:val="16"/>
              </w:rPr>
              <w:t>Odsjek odobrava molbu</w:t>
            </w:r>
            <w:r>
              <w:rPr>
                <w:rFonts w:asciiTheme="majorHAnsi" w:hAnsiTheme="majorHAnsi"/>
                <w:color w:val="FF0000"/>
                <w:sz w:val="16"/>
                <w:szCs w:val="16"/>
              </w:rPr>
              <w:t xml:space="preserve"> </w:t>
            </w:r>
            <w:r w:rsidRPr="00A44302">
              <w:rPr>
                <w:rFonts w:asciiTheme="majorHAnsi" w:hAnsiTheme="majorHAnsi"/>
                <w:color w:val="FF0000"/>
                <w:sz w:val="16"/>
                <w:szCs w:val="16"/>
              </w:rPr>
              <w:t>čL. 12. Pravilnika o studiranju ADU</w:t>
            </w:r>
          </w:p>
        </w:tc>
      </w:tr>
      <w:tr w:rsidR="00A44302" w:rsidRPr="00A44302" w14:paraId="53B3892E" w14:textId="77777777" w:rsidTr="00A44302">
        <w:tc>
          <w:tcPr>
            <w:tcW w:w="568" w:type="dxa"/>
            <w:vAlign w:val="center"/>
          </w:tcPr>
          <w:p w14:paraId="3FFA8C37"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19.</w:t>
            </w:r>
          </w:p>
        </w:tc>
        <w:tc>
          <w:tcPr>
            <w:tcW w:w="2126" w:type="dxa"/>
            <w:vAlign w:val="center"/>
          </w:tcPr>
          <w:p w14:paraId="09E1F805"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IVANA ĐULA</w:t>
            </w:r>
          </w:p>
        </w:tc>
        <w:tc>
          <w:tcPr>
            <w:tcW w:w="1843" w:type="dxa"/>
            <w:vAlign w:val="center"/>
          </w:tcPr>
          <w:p w14:paraId="3CF489B8" w14:textId="77777777" w:rsidR="00A44302" w:rsidRPr="00A44302" w:rsidRDefault="00A44302" w:rsidP="00A44302">
            <w:pPr>
              <w:jc w:val="center"/>
              <w:rPr>
                <w:rFonts w:asciiTheme="majorHAnsi" w:hAnsiTheme="majorHAnsi"/>
                <w:sz w:val="16"/>
                <w:szCs w:val="16"/>
              </w:rPr>
            </w:pPr>
            <w:r w:rsidRPr="00A44302">
              <w:rPr>
                <w:rFonts w:asciiTheme="majorHAnsi" w:hAnsiTheme="majorHAnsi"/>
                <w:sz w:val="16"/>
                <w:szCs w:val="16"/>
              </w:rPr>
              <w:t>DRAMATURGIJA</w:t>
            </w:r>
          </w:p>
        </w:tc>
        <w:tc>
          <w:tcPr>
            <w:tcW w:w="6095" w:type="dxa"/>
          </w:tcPr>
          <w:p w14:paraId="0C5430A3" w14:textId="77777777" w:rsidR="00A44302" w:rsidRPr="00A44302" w:rsidRDefault="00A44302" w:rsidP="00A44302">
            <w:pPr>
              <w:rPr>
                <w:rFonts w:asciiTheme="majorHAnsi" w:hAnsiTheme="majorHAnsi"/>
                <w:sz w:val="16"/>
                <w:szCs w:val="16"/>
              </w:rPr>
            </w:pPr>
            <w:r w:rsidRPr="00A44302">
              <w:rPr>
                <w:rFonts w:asciiTheme="majorHAnsi" w:hAnsiTheme="majorHAnsi"/>
                <w:sz w:val="16"/>
                <w:szCs w:val="16"/>
              </w:rPr>
              <w:t>moli da joj se odobri tema diplomske radnje pod naslovom: PERFORMATIVNOST TIŠINE u mentorstvu prof. doc. Nataše Govedić i doc. Une Bauer.</w:t>
            </w:r>
          </w:p>
          <w:p w14:paraId="2154F7CF" w14:textId="26404CFF" w:rsidR="00A44302" w:rsidRPr="00A44302" w:rsidRDefault="00A44302" w:rsidP="00A44302">
            <w:pPr>
              <w:rPr>
                <w:rFonts w:asciiTheme="majorHAnsi" w:hAnsiTheme="majorHAnsi"/>
                <w:sz w:val="16"/>
                <w:szCs w:val="16"/>
              </w:rPr>
            </w:pPr>
            <w:r w:rsidRPr="00A44302">
              <w:rPr>
                <w:rFonts w:asciiTheme="majorHAnsi" w:hAnsiTheme="majorHAnsi"/>
                <w:color w:val="FF0000"/>
                <w:sz w:val="16"/>
                <w:szCs w:val="16"/>
              </w:rPr>
              <w:t>Odsjek odobrava molbu</w:t>
            </w:r>
            <w:r>
              <w:rPr>
                <w:rFonts w:asciiTheme="majorHAnsi" w:hAnsiTheme="majorHAnsi"/>
                <w:color w:val="FF0000"/>
                <w:sz w:val="16"/>
                <w:szCs w:val="16"/>
              </w:rPr>
              <w:t xml:space="preserve"> </w:t>
            </w:r>
            <w:r w:rsidRPr="00A44302">
              <w:rPr>
                <w:rFonts w:asciiTheme="majorHAnsi" w:hAnsiTheme="majorHAnsi"/>
                <w:color w:val="FF0000"/>
                <w:sz w:val="16"/>
                <w:szCs w:val="16"/>
              </w:rPr>
              <w:t>sukladno pl. 69. Pravilnika o studiranju ADU.</w:t>
            </w:r>
          </w:p>
        </w:tc>
      </w:tr>
    </w:tbl>
    <w:p w14:paraId="0F7CE795" w14:textId="77777777" w:rsidR="00F83DA8" w:rsidRDefault="00F83DA8" w:rsidP="00F83DA8">
      <w:pPr>
        <w:rPr>
          <w:rFonts w:asciiTheme="majorHAnsi" w:eastAsia="Courier New" w:hAnsiTheme="majorHAnsi" w:cs="Arial"/>
          <w:color w:val="000000"/>
          <w:sz w:val="20"/>
          <w:szCs w:val="20"/>
        </w:rPr>
      </w:pPr>
    </w:p>
    <w:p w14:paraId="14BFE823" w14:textId="77777777" w:rsidR="000B1C11" w:rsidRDefault="000B1C11" w:rsidP="00F83DA8">
      <w:pPr>
        <w:tabs>
          <w:tab w:val="left" w:pos="567"/>
        </w:tabs>
        <w:jc w:val="both"/>
        <w:rPr>
          <w:rFonts w:ascii="Cambria" w:eastAsia="Calibri" w:hAnsi="Cambria"/>
          <w:sz w:val="20"/>
          <w:szCs w:val="20"/>
          <w:lang w:eastAsia="en-US"/>
        </w:rPr>
      </w:pPr>
      <w:r w:rsidRPr="000B1C11">
        <w:rPr>
          <w:rFonts w:asciiTheme="majorHAnsi" w:hAnsiTheme="majorHAnsi" w:cs="Arial"/>
          <w:sz w:val="20"/>
          <w:szCs w:val="20"/>
        </w:rPr>
        <w:t xml:space="preserve">Akademijsko vijeće prihvatilo je molbe studenata </w:t>
      </w:r>
      <w:r>
        <w:rPr>
          <w:rFonts w:asciiTheme="majorHAnsi" w:hAnsiTheme="majorHAnsi" w:cs="Arial"/>
          <w:sz w:val="20"/>
          <w:szCs w:val="20"/>
        </w:rPr>
        <w:t>za odradu prema</w:t>
      </w:r>
      <w:r w:rsidRPr="000B1C11">
        <w:rPr>
          <w:rFonts w:asciiTheme="majorHAnsi" w:hAnsiTheme="majorHAnsi" w:cs="Arial"/>
          <w:sz w:val="20"/>
          <w:szCs w:val="20"/>
        </w:rPr>
        <w:t xml:space="preserve"> preporuci </w:t>
      </w:r>
      <w:r w:rsidRPr="000B1C11">
        <w:rPr>
          <w:rFonts w:ascii="Cambria" w:eastAsia="Calibri" w:hAnsi="Cambria"/>
          <w:sz w:val="20"/>
          <w:szCs w:val="20"/>
          <w:lang w:eastAsia="en-US"/>
        </w:rPr>
        <w:t>Povjerenstva za odradu participacije u sastavu:</w:t>
      </w:r>
    </w:p>
    <w:p w14:paraId="53DB70D3" w14:textId="77777777" w:rsidR="00777077" w:rsidRPr="000B1C11" w:rsidRDefault="00777077" w:rsidP="00777077">
      <w:pPr>
        <w:tabs>
          <w:tab w:val="left" w:pos="567"/>
        </w:tabs>
        <w:contextualSpacing/>
        <w:jc w:val="both"/>
        <w:rPr>
          <w:rFonts w:ascii="Cambria" w:eastAsia="Calibri" w:hAnsi="Cambria"/>
          <w:sz w:val="20"/>
          <w:szCs w:val="20"/>
          <w:lang w:eastAsia="en-US"/>
        </w:rPr>
      </w:pPr>
    </w:p>
    <w:p w14:paraId="213932ED" w14:textId="77777777" w:rsidR="000B1C11" w:rsidRPr="000B1C11" w:rsidRDefault="000B1C11" w:rsidP="00777077">
      <w:pPr>
        <w:numPr>
          <w:ilvl w:val="0"/>
          <w:numId w:val="40"/>
        </w:numPr>
        <w:spacing w:before="120"/>
        <w:ind w:left="714" w:hanging="357"/>
        <w:contextualSpacing/>
        <w:rPr>
          <w:rFonts w:ascii="Cambria" w:eastAsia="Calibri" w:hAnsi="Cambria"/>
          <w:sz w:val="20"/>
          <w:szCs w:val="20"/>
          <w:lang w:eastAsia="en-US"/>
        </w:rPr>
      </w:pPr>
      <w:r w:rsidRPr="000B1C11">
        <w:rPr>
          <w:rFonts w:ascii="Cambria" w:eastAsia="Calibri" w:hAnsi="Cambria"/>
          <w:sz w:val="20"/>
          <w:szCs w:val="20"/>
          <w:lang w:eastAsia="en-US"/>
        </w:rPr>
        <w:t>doc. art. Tatjana Aćimović, prodekanica za poslovanje</w:t>
      </w:r>
    </w:p>
    <w:p w14:paraId="2A636805" w14:textId="77777777" w:rsidR="000B1C11" w:rsidRPr="000B1C11" w:rsidRDefault="000B1C11" w:rsidP="00777077">
      <w:pPr>
        <w:numPr>
          <w:ilvl w:val="0"/>
          <w:numId w:val="40"/>
        </w:numPr>
        <w:contextualSpacing/>
        <w:rPr>
          <w:rFonts w:ascii="Cambria" w:eastAsia="Calibri" w:hAnsi="Cambria"/>
          <w:sz w:val="20"/>
          <w:szCs w:val="20"/>
          <w:lang w:eastAsia="en-US"/>
        </w:rPr>
      </w:pPr>
      <w:r w:rsidRPr="000B1C11">
        <w:rPr>
          <w:rFonts w:ascii="Cambria" w:eastAsia="Calibri" w:hAnsi="Cambria"/>
          <w:sz w:val="20"/>
          <w:szCs w:val="20"/>
          <w:lang w:eastAsia="en-US"/>
        </w:rPr>
        <w:t>izv. prof. art. Ksenija Zec, prodekanica za nastavu i studente</w:t>
      </w:r>
    </w:p>
    <w:p w14:paraId="429A4AF4" w14:textId="77777777" w:rsidR="000B1C11" w:rsidRPr="000B1C11" w:rsidRDefault="000B1C11" w:rsidP="00777077">
      <w:pPr>
        <w:numPr>
          <w:ilvl w:val="0"/>
          <w:numId w:val="40"/>
        </w:numPr>
        <w:contextualSpacing/>
        <w:rPr>
          <w:rFonts w:ascii="Cambria" w:eastAsia="Calibri" w:hAnsi="Cambria"/>
          <w:sz w:val="20"/>
          <w:szCs w:val="20"/>
          <w:lang w:eastAsia="en-US"/>
        </w:rPr>
      </w:pPr>
      <w:r w:rsidRPr="000B1C11">
        <w:rPr>
          <w:rFonts w:ascii="Cambria" w:eastAsia="Calibri" w:hAnsi="Cambria"/>
          <w:sz w:val="20"/>
          <w:szCs w:val="20"/>
          <w:lang w:eastAsia="en-US"/>
        </w:rPr>
        <w:t>doc. art. Zvonimir Jurić, prodekan za nastavu i studente</w:t>
      </w:r>
    </w:p>
    <w:p w14:paraId="343A42E4" w14:textId="77777777" w:rsidR="000B1C11" w:rsidRPr="000B1C11" w:rsidRDefault="000B1C11" w:rsidP="00777077">
      <w:pPr>
        <w:numPr>
          <w:ilvl w:val="0"/>
          <w:numId w:val="40"/>
        </w:numPr>
        <w:contextualSpacing/>
        <w:rPr>
          <w:rFonts w:ascii="Cambria" w:eastAsia="Calibri" w:hAnsi="Cambria"/>
          <w:sz w:val="20"/>
          <w:szCs w:val="20"/>
          <w:lang w:eastAsia="en-US"/>
        </w:rPr>
      </w:pPr>
      <w:r w:rsidRPr="000B1C11">
        <w:rPr>
          <w:rFonts w:ascii="Cambria" w:eastAsia="Calibri" w:hAnsi="Cambria"/>
          <w:sz w:val="20"/>
          <w:szCs w:val="20"/>
          <w:lang w:eastAsia="en-US"/>
        </w:rPr>
        <w:t>doc. art. Davor Švaić, prodekan za međuinstitucionalnu i međunarodnu suradnju</w:t>
      </w:r>
    </w:p>
    <w:p w14:paraId="3A24ECE9" w14:textId="77777777" w:rsidR="000B1C11" w:rsidRPr="000B1C11" w:rsidRDefault="000B1C11" w:rsidP="00777077">
      <w:pPr>
        <w:numPr>
          <w:ilvl w:val="0"/>
          <w:numId w:val="40"/>
        </w:numPr>
        <w:contextualSpacing/>
        <w:rPr>
          <w:rFonts w:ascii="Cambria" w:eastAsia="Calibri" w:hAnsi="Cambria"/>
          <w:sz w:val="20"/>
          <w:szCs w:val="20"/>
          <w:lang w:eastAsia="en-US"/>
        </w:rPr>
      </w:pPr>
      <w:r w:rsidRPr="000B1C11">
        <w:rPr>
          <w:rFonts w:ascii="Cambria" w:eastAsia="Calibri" w:hAnsi="Cambria"/>
          <w:sz w:val="20"/>
          <w:szCs w:val="20"/>
          <w:lang w:eastAsia="en-US"/>
        </w:rPr>
        <w:t>Branka Mitić, prof., voditeljica filmske produkcije</w:t>
      </w:r>
    </w:p>
    <w:p w14:paraId="35A17672" w14:textId="77777777" w:rsidR="000B1C11" w:rsidRDefault="000B1C11" w:rsidP="00777077">
      <w:pPr>
        <w:numPr>
          <w:ilvl w:val="0"/>
          <w:numId w:val="40"/>
        </w:numPr>
        <w:contextualSpacing/>
        <w:rPr>
          <w:rFonts w:ascii="Cambria" w:eastAsia="Calibri" w:hAnsi="Cambria"/>
          <w:sz w:val="20"/>
          <w:szCs w:val="20"/>
          <w:lang w:eastAsia="en-US"/>
        </w:rPr>
      </w:pPr>
      <w:r w:rsidRPr="000B1C11">
        <w:rPr>
          <w:rFonts w:ascii="Cambria" w:eastAsia="Calibri" w:hAnsi="Cambria"/>
          <w:sz w:val="20"/>
          <w:szCs w:val="20"/>
          <w:lang w:eastAsia="en-US"/>
        </w:rPr>
        <w:t>Ljubica Anđelković Džambić, prof., voditeljica kazališne produkcije</w:t>
      </w:r>
    </w:p>
    <w:p w14:paraId="1186BA50" w14:textId="77777777" w:rsidR="001E6682" w:rsidRDefault="001E6682" w:rsidP="001E6682">
      <w:pPr>
        <w:ind w:left="720"/>
        <w:contextualSpacing/>
        <w:rPr>
          <w:rFonts w:ascii="Cambria" w:eastAsia="Calibri" w:hAnsi="Cambria"/>
          <w:sz w:val="20"/>
          <w:szCs w:val="20"/>
          <w:lang w:eastAsia="en-US"/>
        </w:rPr>
      </w:pPr>
    </w:p>
    <w:tbl>
      <w:tblPr>
        <w:tblStyle w:val="TableGrid"/>
        <w:tblW w:w="0" w:type="auto"/>
        <w:tblLayout w:type="fixed"/>
        <w:tblLook w:val="04A0" w:firstRow="1" w:lastRow="0" w:firstColumn="1" w:lastColumn="0" w:noHBand="0" w:noVBand="1"/>
      </w:tblPr>
      <w:tblGrid>
        <w:gridCol w:w="392"/>
        <w:gridCol w:w="2268"/>
        <w:gridCol w:w="1843"/>
        <w:gridCol w:w="4785"/>
      </w:tblGrid>
      <w:tr w:rsidR="001E6682" w:rsidRPr="004C44FB" w14:paraId="764C1F86" w14:textId="77777777" w:rsidTr="008A7EF9">
        <w:tc>
          <w:tcPr>
            <w:tcW w:w="392" w:type="dxa"/>
            <w:tcBorders>
              <w:top w:val="single" w:sz="4" w:space="0" w:color="auto"/>
              <w:left w:val="single" w:sz="4" w:space="0" w:color="auto"/>
              <w:bottom w:val="single" w:sz="4" w:space="0" w:color="auto"/>
              <w:right w:val="single" w:sz="4" w:space="0" w:color="auto"/>
            </w:tcBorders>
            <w:vAlign w:val="center"/>
          </w:tcPr>
          <w:p w14:paraId="13ACC3B5" w14:textId="77777777" w:rsidR="001E6682" w:rsidRPr="004C44FB" w:rsidRDefault="001E6682" w:rsidP="008A7EF9">
            <w:pPr>
              <w:jc w:val="center"/>
              <w:rPr>
                <w:rFonts w:asciiTheme="majorHAnsi" w:hAnsiTheme="majorHAnsi"/>
                <w:sz w:val="16"/>
                <w:szCs w:val="16"/>
              </w:rPr>
            </w:pPr>
            <w:r>
              <w:rPr>
                <w:rFonts w:asciiTheme="majorHAnsi" w:hAnsiTheme="majorHAnsi"/>
                <w:sz w:val="16"/>
                <w:szCs w:val="16"/>
              </w:rPr>
              <w:t>1.</w:t>
            </w:r>
          </w:p>
        </w:tc>
        <w:tc>
          <w:tcPr>
            <w:tcW w:w="2268" w:type="dxa"/>
            <w:tcBorders>
              <w:top w:val="single" w:sz="4" w:space="0" w:color="auto"/>
              <w:left w:val="single" w:sz="4" w:space="0" w:color="auto"/>
              <w:bottom w:val="single" w:sz="4" w:space="0" w:color="auto"/>
              <w:right w:val="single" w:sz="4" w:space="0" w:color="auto"/>
            </w:tcBorders>
            <w:vAlign w:val="center"/>
          </w:tcPr>
          <w:p w14:paraId="65DCC2BB" w14:textId="77777777" w:rsidR="001E6682" w:rsidRPr="004C44FB" w:rsidRDefault="001E6682" w:rsidP="008A7EF9">
            <w:pPr>
              <w:rPr>
                <w:rFonts w:asciiTheme="majorHAnsi" w:hAnsiTheme="majorHAnsi"/>
                <w:sz w:val="16"/>
                <w:szCs w:val="16"/>
              </w:rPr>
            </w:pPr>
            <w:r w:rsidRPr="004C44FB">
              <w:rPr>
                <w:rFonts w:asciiTheme="majorHAnsi" w:hAnsiTheme="majorHAnsi"/>
                <w:sz w:val="16"/>
                <w:szCs w:val="16"/>
              </w:rPr>
              <w:t>DUJE KLISOVIĆ</w:t>
            </w:r>
          </w:p>
        </w:tc>
        <w:tc>
          <w:tcPr>
            <w:tcW w:w="1843" w:type="dxa"/>
            <w:tcBorders>
              <w:top w:val="single" w:sz="4" w:space="0" w:color="auto"/>
              <w:left w:val="single" w:sz="4" w:space="0" w:color="auto"/>
              <w:bottom w:val="single" w:sz="4" w:space="0" w:color="auto"/>
              <w:right w:val="single" w:sz="4" w:space="0" w:color="auto"/>
            </w:tcBorders>
            <w:vAlign w:val="center"/>
          </w:tcPr>
          <w:p w14:paraId="612760D0" w14:textId="77777777" w:rsidR="001E6682" w:rsidRPr="004C44FB" w:rsidRDefault="001E6682" w:rsidP="008A7EF9">
            <w:pPr>
              <w:jc w:val="center"/>
              <w:rPr>
                <w:rFonts w:asciiTheme="majorHAnsi" w:hAnsiTheme="majorHAnsi"/>
                <w:sz w:val="16"/>
                <w:szCs w:val="16"/>
              </w:rPr>
            </w:pPr>
            <w:r w:rsidRPr="004C44FB">
              <w:rPr>
                <w:rFonts w:asciiTheme="majorHAnsi" w:hAnsiTheme="majorHAnsi"/>
                <w:sz w:val="16"/>
                <w:szCs w:val="16"/>
              </w:rPr>
              <w:t>PRODUKCIJA</w:t>
            </w:r>
          </w:p>
        </w:tc>
        <w:tc>
          <w:tcPr>
            <w:tcW w:w="4785" w:type="dxa"/>
            <w:tcBorders>
              <w:top w:val="single" w:sz="4" w:space="0" w:color="auto"/>
              <w:left w:val="single" w:sz="4" w:space="0" w:color="auto"/>
              <w:bottom w:val="single" w:sz="4" w:space="0" w:color="auto"/>
              <w:right w:val="single" w:sz="4" w:space="0" w:color="auto"/>
            </w:tcBorders>
          </w:tcPr>
          <w:p w14:paraId="3EBA0672" w14:textId="77777777" w:rsidR="001E6682" w:rsidRPr="004C44FB" w:rsidRDefault="001E6682" w:rsidP="008A7EF9">
            <w:pPr>
              <w:pStyle w:val="NoSpacing"/>
              <w:rPr>
                <w:rFonts w:asciiTheme="majorHAnsi" w:hAnsiTheme="majorHAnsi"/>
                <w:sz w:val="16"/>
                <w:szCs w:val="16"/>
              </w:rPr>
            </w:pPr>
            <w:r w:rsidRPr="004C44FB">
              <w:rPr>
                <w:rFonts w:asciiTheme="majorHAnsi" w:hAnsiTheme="majorHAnsi"/>
                <w:sz w:val="16"/>
                <w:szCs w:val="16"/>
              </w:rPr>
              <w:t>molba da mu se odobri odrada preostalog dijela participacije za školovanje u iznosu od 2.440,00 kn</w:t>
            </w:r>
          </w:p>
          <w:p w14:paraId="01961910" w14:textId="77777777" w:rsidR="001E6682" w:rsidRPr="004C44FB" w:rsidRDefault="001E6682" w:rsidP="008A7EF9">
            <w:pPr>
              <w:pStyle w:val="NoSpacing"/>
              <w:rPr>
                <w:rFonts w:asciiTheme="majorHAnsi" w:hAnsiTheme="majorHAnsi"/>
                <w:sz w:val="16"/>
                <w:szCs w:val="16"/>
              </w:rPr>
            </w:pPr>
            <w:r w:rsidRPr="004C44FB">
              <w:rPr>
                <w:rFonts w:asciiTheme="majorHAnsi" w:hAnsiTheme="majorHAnsi"/>
                <w:color w:val="FF0000"/>
                <w:sz w:val="16"/>
                <w:szCs w:val="16"/>
              </w:rPr>
              <w:t>Povjerenstvo za odradu odobrava molbu.</w:t>
            </w:r>
          </w:p>
        </w:tc>
      </w:tr>
      <w:tr w:rsidR="001E6682" w:rsidRPr="004C44FB" w14:paraId="627A8680" w14:textId="77777777" w:rsidTr="008A7EF9">
        <w:tc>
          <w:tcPr>
            <w:tcW w:w="392" w:type="dxa"/>
            <w:tcBorders>
              <w:top w:val="single" w:sz="4" w:space="0" w:color="auto"/>
              <w:left w:val="single" w:sz="4" w:space="0" w:color="auto"/>
              <w:bottom w:val="single" w:sz="4" w:space="0" w:color="auto"/>
              <w:right w:val="single" w:sz="4" w:space="0" w:color="auto"/>
            </w:tcBorders>
            <w:vAlign w:val="center"/>
          </w:tcPr>
          <w:p w14:paraId="61625808" w14:textId="77777777" w:rsidR="001E6682" w:rsidRPr="004C44FB" w:rsidRDefault="001E6682" w:rsidP="008A7EF9">
            <w:pPr>
              <w:jc w:val="center"/>
              <w:rPr>
                <w:rFonts w:asciiTheme="majorHAnsi" w:hAnsiTheme="majorHAnsi"/>
                <w:sz w:val="16"/>
                <w:szCs w:val="16"/>
              </w:rPr>
            </w:pPr>
            <w:r>
              <w:rPr>
                <w:rFonts w:asciiTheme="majorHAnsi" w:hAnsiTheme="majorHAnsi"/>
                <w:sz w:val="16"/>
                <w:szCs w:val="16"/>
              </w:rPr>
              <w:t>2.</w:t>
            </w:r>
          </w:p>
        </w:tc>
        <w:tc>
          <w:tcPr>
            <w:tcW w:w="2268" w:type="dxa"/>
            <w:tcBorders>
              <w:top w:val="single" w:sz="4" w:space="0" w:color="auto"/>
              <w:left w:val="single" w:sz="4" w:space="0" w:color="auto"/>
              <w:bottom w:val="single" w:sz="4" w:space="0" w:color="auto"/>
              <w:right w:val="single" w:sz="4" w:space="0" w:color="auto"/>
            </w:tcBorders>
            <w:vAlign w:val="center"/>
          </w:tcPr>
          <w:p w14:paraId="14D815FB" w14:textId="77777777" w:rsidR="001E6682" w:rsidRPr="004C44FB" w:rsidRDefault="001E6682" w:rsidP="008A7EF9">
            <w:pPr>
              <w:pStyle w:val="NoSpacing"/>
              <w:rPr>
                <w:rFonts w:asciiTheme="majorHAnsi" w:hAnsiTheme="majorHAnsi"/>
                <w:sz w:val="16"/>
                <w:szCs w:val="16"/>
              </w:rPr>
            </w:pPr>
            <w:r w:rsidRPr="004C44FB">
              <w:rPr>
                <w:rFonts w:asciiTheme="majorHAnsi" w:hAnsiTheme="majorHAnsi"/>
                <w:sz w:val="16"/>
                <w:szCs w:val="16"/>
              </w:rPr>
              <w:t>NIKOLINA MEDAK</w:t>
            </w:r>
          </w:p>
        </w:tc>
        <w:tc>
          <w:tcPr>
            <w:tcW w:w="1843" w:type="dxa"/>
            <w:tcBorders>
              <w:top w:val="single" w:sz="4" w:space="0" w:color="auto"/>
              <w:left w:val="single" w:sz="4" w:space="0" w:color="auto"/>
              <w:bottom w:val="single" w:sz="4" w:space="0" w:color="auto"/>
              <w:right w:val="single" w:sz="4" w:space="0" w:color="auto"/>
            </w:tcBorders>
            <w:vAlign w:val="center"/>
          </w:tcPr>
          <w:p w14:paraId="40D00750" w14:textId="77777777" w:rsidR="001E6682" w:rsidRPr="004C44FB" w:rsidRDefault="001E6682" w:rsidP="008A7EF9">
            <w:pPr>
              <w:pStyle w:val="NoSpacing"/>
              <w:jc w:val="center"/>
              <w:rPr>
                <w:rFonts w:asciiTheme="majorHAnsi" w:hAnsiTheme="majorHAnsi"/>
                <w:sz w:val="16"/>
                <w:szCs w:val="16"/>
              </w:rPr>
            </w:pPr>
            <w:r w:rsidRPr="004C44FB">
              <w:rPr>
                <w:rFonts w:asciiTheme="majorHAnsi" w:hAnsiTheme="majorHAnsi"/>
                <w:sz w:val="16"/>
                <w:szCs w:val="16"/>
              </w:rPr>
              <w:t>SUVREMENI PLES – IZVEDBENI SMJER</w:t>
            </w:r>
          </w:p>
        </w:tc>
        <w:tc>
          <w:tcPr>
            <w:tcW w:w="4785" w:type="dxa"/>
            <w:tcBorders>
              <w:top w:val="single" w:sz="4" w:space="0" w:color="auto"/>
              <w:left w:val="single" w:sz="4" w:space="0" w:color="auto"/>
              <w:bottom w:val="single" w:sz="4" w:space="0" w:color="auto"/>
              <w:right w:val="single" w:sz="4" w:space="0" w:color="auto"/>
            </w:tcBorders>
          </w:tcPr>
          <w:p w14:paraId="07B56CB2" w14:textId="77777777" w:rsidR="001E6682" w:rsidRPr="004C44FB" w:rsidRDefault="001E6682" w:rsidP="008A7EF9">
            <w:pPr>
              <w:pStyle w:val="NoSpacing"/>
              <w:rPr>
                <w:rFonts w:asciiTheme="majorHAnsi" w:hAnsiTheme="majorHAnsi"/>
                <w:sz w:val="16"/>
                <w:szCs w:val="16"/>
              </w:rPr>
            </w:pPr>
            <w:r w:rsidRPr="004C44FB">
              <w:rPr>
                <w:rFonts w:asciiTheme="majorHAnsi" w:hAnsiTheme="majorHAnsi"/>
                <w:sz w:val="16"/>
                <w:szCs w:val="16"/>
              </w:rPr>
              <w:t>molba za odobrenje odrade participacije za školovanje u iznosu od 9.600,00 kn Zbog nemogućnosti polaganja predmeta Završnog projekta i Izvedbene radionice 2, u zadanom roku, obavila je ponovni upis završne godine, drugi puta i time je u obvezi plaćanja participacije.</w:t>
            </w:r>
          </w:p>
          <w:p w14:paraId="561799F7" w14:textId="77777777" w:rsidR="001E6682" w:rsidRPr="004C44FB" w:rsidRDefault="001E6682" w:rsidP="008A7EF9">
            <w:pPr>
              <w:pStyle w:val="NoSpacing"/>
              <w:rPr>
                <w:rFonts w:asciiTheme="majorHAnsi" w:hAnsiTheme="majorHAnsi"/>
                <w:sz w:val="16"/>
                <w:szCs w:val="16"/>
              </w:rPr>
            </w:pPr>
            <w:r w:rsidRPr="004C44FB">
              <w:rPr>
                <w:rFonts w:asciiTheme="majorHAnsi" w:hAnsiTheme="majorHAnsi"/>
                <w:color w:val="FF0000"/>
                <w:sz w:val="16"/>
                <w:szCs w:val="16"/>
              </w:rPr>
              <w:t>Povjerenstvo za odradu odobrava molbu.</w:t>
            </w:r>
          </w:p>
        </w:tc>
      </w:tr>
    </w:tbl>
    <w:p w14:paraId="66A177E1" w14:textId="30C13C7F" w:rsidR="007210D0" w:rsidRPr="00CD796A" w:rsidRDefault="007210D0" w:rsidP="009A45CA">
      <w:pPr>
        <w:spacing w:before="360"/>
        <w:rPr>
          <w:rFonts w:asciiTheme="majorHAnsi" w:eastAsia="Courier New" w:hAnsiTheme="majorHAnsi" w:cs="Arial"/>
          <w:b/>
          <w:color w:val="000000"/>
          <w:sz w:val="20"/>
          <w:szCs w:val="20"/>
        </w:rPr>
      </w:pPr>
      <w:r w:rsidRPr="00CD796A">
        <w:rPr>
          <w:rFonts w:asciiTheme="majorHAnsi" w:eastAsia="Courier New" w:hAnsiTheme="majorHAnsi" w:cs="Arial"/>
          <w:b/>
          <w:color w:val="000000"/>
          <w:sz w:val="20"/>
          <w:szCs w:val="20"/>
        </w:rPr>
        <w:t xml:space="preserve">AD </w:t>
      </w:r>
      <w:r w:rsidR="00424C04">
        <w:rPr>
          <w:rFonts w:asciiTheme="majorHAnsi" w:eastAsia="Courier New" w:hAnsiTheme="majorHAnsi" w:cs="Arial"/>
          <w:b/>
          <w:color w:val="000000"/>
          <w:sz w:val="20"/>
          <w:szCs w:val="20"/>
        </w:rPr>
        <w:t>1</w:t>
      </w:r>
      <w:r w:rsidR="001E6682">
        <w:rPr>
          <w:rFonts w:asciiTheme="majorHAnsi" w:eastAsia="Courier New" w:hAnsiTheme="majorHAnsi" w:cs="Arial"/>
          <w:b/>
          <w:color w:val="000000"/>
          <w:sz w:val="20"/>
          <w:szCs w:val="20"/>
        </w:rPr>
        <w:t>4</w:t>
      </w:r>
      <w:r w:rsidRPr="00CD796A">
        <w:rPr>
          <w:rFonts w:asciiTheme="majorHAnsi" w:eastAsia="Courier New" w:hAnsiTheme="majorHAnsi" w:cs="Arial"/>
          <w:b/>
          <w:color w:val="000000"/>
          <w:sz w:val="20"/>
          <w:szCs w:val="20"/>
        </w:rPr>
        <w:t>.</w:t>
      </w:r>
    </w:p>
    <w:p w14:paraId="5B80E980" w14:textId="77777777" w:rsidR="00BA24FB" w:rsidRDefault="002234C2" w:rsidP="00E23C9D">
      <w:pPr>
        <w:spacing w:before="120"/>
        <w:rPr>
          <w:rFonts w:asciiTheme="majorHAnsi" w:eastAsia="Courier New" w:hAnsiTheme="majorHAnsi" w:cs="Arial"/>
          <w:color w:val="000000"/>
          <w:sz w:val="20"/>
          <w:szCs w:val="20"/>
        </w:rPr>
      </w:pPr>
      <w:r w:rsidRPr="00CD796A">
        <w:rPr>
          <w:rFonts w:asciiTheme="majorHAnsi" w:eastAsia="Courier New" w:hAnsiTheme="majorHAnsi" w:cs="Arial"/>
          <w:color w:val="000000"/>
          <w:sz w:val="20"/>
          <w:szCs w:val="20"/>
        </w:rPr>
        <w:t>Razno</w:t>
      </w:r>
      <w:r w:rsidR="009C577E" w:rsidRPr="00CD796A">
        <w:rPr>
          <w:rFonts w:asciiTheme="majorHAnsi" w:eastAsia="Courier New" w:hAnsiTheme="majorHAnsi" w:cs="Arial"/>
          <w:color w:val="000000"/>
          <w:sz w:val="20"/>
          <w:szCs w:val="20"/>
        </w:rPr>
        <w:t>.</w:t>
      </w:r>
    </w:p>
    <w:p w14:paraId="4DCFD31D" w14:textId="1761CF63" w:rsidR="00B80FE1" w:rsidRDefault="008A2618" w:rsidP="00FC6BFC">
      <w:pPr>
        <w:pStyle w:val="ListParagraph"/>
        <w:numPr>
          <w:ilvl w:val="0"/>
          <w:numId w:val="42"/>
        </w:numPr>
        <w:spacing w:before="120"/>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 xml:space="preserve">Prof. </w:t>
      </w:r>
      <w:r w:rsidR="00B80FE1">
        <w:rPr>
          <w:rFonts w:asciiTheme="majorHAnsi" w:eastAsia="Courier New" w:hAnsiTheme="majorHAnsi" w:cs="Arial"/>
          <w:color w:val="000000"/>
          <w:sz w:val="20"/>
          <w:szCs w:val="20"/>
        </w:rPr>
        <w:t>Mi</w:t>
      </w:r>
      <w:r w:rsidR="00010835">
        <w:rPr>
          <w:rFonts w:asciiTheme="majorHAnsi" w:eastAsia="Courier New" w:hAnsiTheme="majorHAnsi" w:cs="Arial"/>
          <w:color w:val="000000"/>
          <w:sz w:val="20"/>
          <w:szCs w:val="20"/>
        </w:rPr>
        <w:t>džić naglasio je kako predstavnici studenata u Akademijskom vijeću ne odlučuju o izboru u nastavna zvanja prema čl. 23 st. 3 Statuta Akademije dramske umjetnosti</w:t>
      </w:r>
      <w:r w:rsidR="005431D8">
        <w:rPr>
          <w:rFonts w:asciiTheme="majorHAnsi" w:eastAsia="Courier New" w:hAnsiTheme="majorHAnsi" w:cs="Arial"/>
          <w:color w:val="000000"/>
          <w:sz w:val="20"/>
          <w:szCs w:val="20"/>
        </w:rPr>
        <w:t xml:space="preserve"> </w:t>
      </w:r>
    </w:p>
    <w:p w14:paraId="5ADE6777" w14:textId="77777777" w:rsidR="00010835" w:rsidRPr="00010835" w:rsidRDefault="00010835" w:rsidP="00010835">
      <w:pPr>
        <w:pStyle w:val="ListParagraph"/>
        <w:spacing w:before="120" w:after="120"/>
        <w:ind w:left="405"/>
        <w:jc w:val="both"/>
        <w:rPr>
          <w:rFonts w:asciiTheme="majorHAnsi" w:hAnsiTheme="majorHAnsi" w:cs="Arial"/>
          <w:i/>
          <w:sz w:val="20"/>
          <w:szCs w:val="20"/>
        </w:rPr>
      </w:pPr>
      <w:r w:rsidRPr="00010835">
        <w:rPr>
          <w:rFonts w:asciiTheme="majorHAnsi" w:hAnsiTheme="majorHAnsi" w:cs="Arial"/>
          <w:i/>
          <w:sz w:val="20"/>
          <w:szCs w:val="20"/>
        </w:rPr>
        <w:t>Članak 23.</w:t>
      </w:r>
    </w:p>
    <w:p w14:paraId="6900DD61" w14:textId="77D74245" w:rsidR="00010835" w:rsidRPr="00010835" w:rsidRDefault="00010835" w:rsidP="00010835">
      <w:pPr>
        <w:pStyle w:val="ListParagraph"/>
        <w:ind w:left="403"/>
        <w:jc w:val="both"/>
        <w:rPr>
          <w:rFonts w:asciiTheme="majorHAnsi" w:hAnsiTheme="majorHAnsi" w:cs="Arial"/>
          <w:i/>
          <w:sz w:val="20"/>
          <w:szCs w:val="20"/>
        </w:rPr>
      </w:pPr>
      <w:r w:rsidRPr="00010835">
        <w:rPr>
          <w:rFonts w:asciiTheme="majorHAnsi" w:hAnsiTheme="majorHAnsi" w:cs="Arial"/>
          <w:i/>
          <w:sz w:val="20"/>
          <w:szCs w:val="20"/>
        </w:rPr>
        <w:t>(1) Studentski predstavnici u Akademijskom vijeću imaju pravo suspenzivnoga veta</w:t>
      </w:r>
      <w:r>
        <w:rPr>
          <w:rFonts w:asciiTheme="majorHAnsi" w:hAnsiTheme="majorHAnsi" w:cs="Arial"/>
          <w:i/>
          <w:sz w:val="20"/>
          <w:szCs w:val="20"/>
        </w:rPr>
        <w:t xml:space="preserve"> </w:t>
      </w:r>
      <w:r w:rsidRPr="00010835">
        <w:rPr>
          <w:rFonts w:asciiTheme="majorHAnsi" w:hAnsiTheme="majorHAnsi" w:cs="Arial"/>
          <w:i/>
          <w:sz w:val="20"/>
          <w:szCs w:val="20"/>
        </w:rPr>
        <w:t>prilikom odlučivanja o pitanjima od osobitoga interesa za studente.</w:t>
      </w:r>
    </w:p>
    <w:p w14:paraId="263C5C3E" w14:textId="2776D7B6" w:rsidR="00010835" w:rsidRPr="00010835" w:rsidRDefault="00010835" w:rsidP="00010835">
      <w:pPr>
        <w:pStyle w:val="ListParagraph"/>
        <w:ind w:left="403"/>
        <w:jc w:val="both"/>
        <w:rPr>
          <w:rFonts w:asciiTheme="majorHAnsi" w:hAnsiTheme="majorHAnsi" w:cs="Arial"/>
          <w:i/>
          <w:sz w:val="20"/>
          <w:szCs w:val="20"/>
        </w:rPr>
      </w:pPr>
      <w:r w:rsidRPr="00010835">
        <w:rPr>
          <w:rFonts w:asciiTheme="majorHAnsi" w:hAnsiTheme="majorHAnsi" w:cs="Arial"/>
          <w:i/>
          <w:sz w:val="20"/>
          <w:szCs w:val="20"/>
        </w:rPr>
        <w:t>(2) Pitanja od osobitoga, odnosno posebnoga interesa za studente jesu: uređivanje</w:t>
      </w:r>
      <w:r>
        <w:rPr>
          <w:rFonts w:asciiTheme="majorHAnsi" w:hAnsiTheme="majorHAnsi" w:cs="Arial"/>
          <w:i/>
          <w:sz w:val="20"/>
          <w:szCs w:val="20"/>
        </w:rPr>
        <w:t xml:space="preserve"> </w:t>
      </w:r>
      <w:r w:rsidRPr="00010835">
        <w:rPr>
          <w:rFonts w:asciiTheme="majorHAnsi" w:hAnsiTheme="majorHAnsi" w:cs="Arial"/>
          <w:i/>
          <w:sz w:val="20"/>
          <w:szCs w:val="20"/>
        </w:rPr>
        <w:t>prava i obveza studenata, promjena sustava studija, osiguranje kvalitete studija,</w:t>
      </w:r>
      <w:r>
        <w:rPr>
          <w:rFonts w:asciiTheme="majorHAnsi" w:hAnsiTheme="majorHAnsi" w:cs="Arial"/>
          <w:i/>
          <w:sz w:val="20"/>
          <w:szCs w:val="20"/>
        </w:rPr>
        <w:t xml:space="preserve"> </w:t>
      </w:r>
      <w:r w:rsidRPr="00010835">
        <w:rPr>
          <w:rFonts w:asciiTheme="majorHAnsi" w:hAnsiTheme="majorHAnsi" w:cs="Arial"/>
          <w:i/>
          <w:sz w:val="20"/>
          <w:szCs w:val="20"/>
        </w:rPr>
        <w:t>donošenje studijskih programa i studentski standard.</w:t>
      </w:r>
    </w:p>
    <w:p w14:paraId="72053187" w14:textId="0D6331F5" w:rsidR="00010835" w:rsidRPr="00010835" w:rsidRDefault="00010835" w:rsidP="00010835">
      <w:pPr>
        <w:pStyle w:val="ListParagraph"/>
        <w:ind w:left="403"/>
        <w:jc w:val="both"/>
        <w:rPr>
          <w:rFonts w:asciiTheme="majorHAnsi" w:hAnsiTheme="majorHAnsi" w:cs="Arial"/>
          <w:i/>
          <w:sz w:val="20"/>
          <w:szCs w:val="20"/>
        </w:rPr>
      </w:pPr>
      <w:r w:rsidRPr="00010835">
        <w:rPr>
          <w:rFonts w:asciiTheme="majorHAnsi" w:hAnsiTheme="majorHAnsi" w:cs="Arial"/>
          <w:i/>
          <w:sz w:val="20"/>
          <w:szCs w:val="20"/>
        </w:rPr>
        <w:t>(3) Predstavnici studenata ne sudjeluju u odlučivanju u predmetima iz čl. 20. st. 1</w:t>
      </w:r>
      <w:r>
        <w:rPr>
          <w:rFonts w:asciiTheme="majorHAnsi" w:hAnsiTheme="majorHAnsi" w:cs="Arial"/>
          <w:i/>
          <w:sz w:val="20"/>
          <w:szCs w:val="20"/>
        </w:rPr>
        <w:t xml:space="preserve"> </w:t>
      </w:r>
      <w:r w:rsidRPr="00010835">
        <w:rPr>
          <w:rFonts w:asciiTheme="majorHAnsi" w:hAnsiTheme="majorHAnsi" w:cs="Arial"/>
          <w:i/>
          <w:sz w:val="20"/>
          <w:szCs w:val="20"/>
        </w:rPr>
        <w:t>navedenim u točkama 3., 4., 7., 12., 13., 14., 15., 16., 17. i 18.</w:t>
      </w:r>
    </w:p>
    <w:p w14:paraId="44615D6E" w14:textId="77777777" w:rsidR="002E21CF" w:rsidRDefault="002E21CF" w:rsidP="00D852D5">
      <w:pPr>
        <w:spacing w:after="120"/>
        <w:rPr>
          <w:rFonts w:asciiTheme="majorHAnsi" w:hAnsiTheme="majorHAnsi" w:cs="Arial"/>
          <w:sz w:val="20"/>
          <w:szCs w:val="20"/>
        </w:rPr>
      </w:pPr>
    </w:p>
    <w:p w14:paraId="6ADD0D97" w14:textId="77777777" w:rsidR="00CF2610" w:rsidRDefault="00CF2610" w:rsidP="00D852D5">
      <w:pPr>
        <w:spacing w:after="120"/>
        <w:rPr>
          <w:rFonts w:asciiTheme="majorHAnsi" w:hAnsiTheme="majorHAnsi" w:cs="Arial"/>
          <w:sz w:val="20"/>
          <w:szCs w:val="20"/>
        </w:rPr>
      </w:pPr>
    </w:p>
    <w:p w14:paraId="4691C8D5" w14:textId="77777777" w:rsidR="00D852D5" w:rsidRPr="00CD796A" w:rsidRDefault="00D852D5" w:rsidP="00D852D5">
      <w:pPr>
        <w:spacing w:after="120"/>
        <w:rPr>
          <w:rFonts w:asciiTheme="majorHAnsi" w:hAnsiTheme="majorHAnsi" w:cs="Arial"/>
          <w:sz w:val="20"/>
          <w:szCs w:val="20"/>
        </w:rPr>
      </w:pPr>
      <w:r w:rsidRPr="00CD796A">
        <w:rPr>
          <w:rFonts w:asciiTheme="majorHAnsi" w:hAnsiTheme="majorHAnsi" w:cs="Arial"/>
          <w:sz w:val="20"/>
          <w:szCs w:val="20"/>
        </w:rPr>
        <w:t>Zapisnik sastavila</w:t>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00DD7C6A" w:rsidRPr="00CD796A">
        <w:rPr>
          <w:rFonts w:asciiTheme="majorHAnsi" w:hAnsiTheme="majorHAnsi" w:cs="Arial"/>
          <w:sz w:val="20"/>
          <w:szCs w:val="20"/>
        </w:rPr>
        <w:t xml:space="preserve">     </w:t>
      </w:r>
      <w:r w:rsidRPr="00CD796A">
        <w:rPr>
          <w:rFonts w:asciiTheme="majorHAnsi" w:hAnsiTheme="majorHAnsi" w:cs="Arial"/>
          <w:sz w:val="20"/>
          <w:szCs w:val="20"/>
        </w:rPr>
        <w:t>Dekan</w:t>
      </w:r>
      <w:r w:rsidR="00DD7C6A" w:rsidRPr="00CD796A">
        <w:rPr>
          <w:rFonts w:asciiTheme="majorHAnsi" w:hAnsiTheme="majorHAnsi" w:cs="Arial"/>
          <w:sz w:val="20"/>
          <w:szCs w:val="20"/>
        </w:rPr>
        <w:t>ica</w:t>
      </w:r>
    </w:p>
    <w:p w14:paraId="61D27BD4" w14:textId="77777777" w:rsidR="00410559" w:rsidRPr="00CD796A" w:rsidRDefault="00D852D5">
      <w:pPr>
        <w:spacing w:after="120"/>
        <w:rPr>
          <w:rFonts w:asciiTheme="majorHAnsi" w:hAnsiTheme="majorHAnsi" w:cs="Arial"/>
          <w:sz w:val="20"/>
          <w:szCs w:val="20"/>
        </w:rPr>
      </w:pPr>
      <w:r w:rsidRPr="00CD796A">
        <w:rPr>
          <w:rFonts w:asciiTheme="majorHAnsi" w:hAnsiTheme="majorHAnsi" w:cs="Arial"/>
          <w:sz w:val="20"/>
          <w:szCs w:val="20"/>
        </w:rPr>
        <w:t xml:space="preserve"> </w:t>
      </w:r>
      <w:r w:rsidR="000A6185" w:rsidRPr="00CD796A">
        <w:rPr>
          <w:rFonts w:asciiTheme="majorHAnsi" w:hAnsiTheme="majorHAnsi" w:cs="Arial"/>
          <w:sz w:val="20"/>
          <w:szCs w:val="20"/>
        </w:rPr>
        <w:t xml:space="preserve"> </w:t>
      </w:r>
      <w:r w:rsidRPr="00CD796A">
        <w:rPr>
          <w:rFonts w:asciiTheme="majorHAnsi" w:hAnsiTheme="majorHAnsi" w:cs="Arial"/>
          <w:sz w:val="20"/>
          <w:szCs w:val="20"/>
        </w:rPr>
        <w:t>Nina Kovačić</w:t>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00DD7C6A" w:rsidRPr="00CD796A">
        <w:rPr>
          <w:rFonts w:asciiTheme="majorHAnsi" w:hAnsiTheme="majorHAnsi" w:cs="Arial"/>
          <w:sz w:val="20"/>
          <w:szCs w:val="20"/>
        </w:rPr>
        <w:t>izv. prof</w:t>
      </w:r>
      <w:r w:rsidR="00410559" w:rsidRPr="00CD796A">
        <w:rPr>
          <w:rFonts w:asciiTheme="majorHAnsi" w:hAnsiTheme="majorHAnsi" w:cs="Arial"/>
          <w:sz w:val="20"/>
          <w:szCs w:val="20"/>
        </w:rPr>
        <w:t xml:space="preserve">. art. </w:t>
      </w:r>
      <w:r w:rsidR="00DD7C6A" w:rsidRPr="00CD796A">
        <w:rPr>
          <w:rFonts w:asciiTheme="majorHAnsi" w:hAnsiTheme="majorHAnsi" w:cs="Arial"/>
          <w:sz w:val="20"/>
          <w:szCs w:val="20"/>
        </w:rPr>
        <w:t>Franka Perković Gamulin</w:t>
      </w:r>
      <w:r w:rsidRPr="00CD796A">
        <w:rPr>
          <w:rFonts w:asciiTheme="majorHAnsi" w:hAnsiTheme="majorHAnsi" w:cs="Arial"/>
          <w:sz w:val="20"/>
          <w:szCs w:val="20"/>
        </w:rPr>
        <w:t xml:space="preserve"> </w:t>
      </w:r>
    </w:p>
    <w:sectPr w:rsidR="00410559" w:rsidRPr="00CD796A" w:rsidSect="00942039">
      <w:footerReference w:type="even" r:id="rId9"/>
      <w:footerReference w:type="default" r:id="rId10"/>
      <w:pgSz w:w="11907" w:h="16840" w:code="9"/>
      <w:pgMar w:top="851" w:right="1134" w:bottom="709"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C0759" w14:textId="77777777" w:rsidR="00C74281" w:rsidRDefault="00C74281">
      <w:r>
        <w:separator/>
      </w:r>
    </w:p>
  </w:endnote>
  <w:endnote w:type="continuationSeparator" w:id="0">
    <w:p w14:paraId="1B01C450" w14:textId="77777777" w:rsidR="00C74281" w:rsidRDefault="00C7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DejaVu Sans Mono">
    <w:altName w:val="MS Gothic"/>
    <w:charset w:val="80"/>
    <w:family w:val="modern"/>
    <w:pitch w:val="fixed"/>
  </w:font>
  <w:font w:name="DejaVu Sans">
    <w:altName w:val="MS Mincho"/>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CD0B5" w14:textId="77777777" w:rsidR="00546A52" w:rsidRDefault="00546A52"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2F9700" w14:textId="77777777" w:rsidR="00546A52" w:rsidRDefault="00546A52"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0D7BA" w14:textId="5A399A7C" w:rsidR="00546A52" w:rsidRDefault="00546A52"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7FEA">
      <w:rPr>
        <w:rStyle w:val="PageNumber"/>
        <w:noProof/>
      </w:rPr>
      <w:t>1</w:t>
    </w:r>
    <w:r>
      <w:rPr>
        <w:rStyle w:val="PageNumber"/>
      </w:rPr>
      <w:fldChar w:fldCharType="end"/>
    </w:r>
  </w:p>
  <w:p w14:paraId="4C409FBC" w14:textId="77777777" w:rsidR="00546A52" w:rsidRDefault="00546A52"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E4659" w14:textId="77777777" w:rsidR="00C74281" w:rsidRDefault="00C74281">
      <w:r>
        <w:separator/>
      </w:r>
    </w:p>
  </w:footnote>
  <w:footnote w:type="continuationSeparator" w:id="0">
    <w:p w14:paraId="6472D297" w14:textId="77777777" w:rsidR="00C74281" w:rsidRDefault="00C74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06B36BA"/>
    <w:multiLevelType w:val="hybridMultilevel"/>
    <w:tmpl w:val="3D403BC6"/>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40172E"/>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nsid w:val="077719CC"/>
    <w:multiLevelType w:val="hybridMultilevel"/>
    <w:tmpl w:val="9EBC19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81F228C"/>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6">
    <w:nsid w:val="1E6C5467"/>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7">
    <w:nsid w:val="20144AF6"/>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nsid w:val="28254DFC"/>
    <w:multiLevelType w:val="hybridMultilevel"/>
    <w:tmpl w:val="B13E4AF2"/>
    <w:lvl w:ilvl="0" w:tplc="BB32E4B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9">
    <w:nsid w:val="2BCE322F"/>
    <w:multiLevelType w:val="hybridMultilevel"/>
    <w:tmpl w:val="703AEF94"/>
    <w:lvl w:ilvl="0" w:tplc="AE72D2D2">
      <w:start w:val="1"/>
      <w:numFmt w:val="decimal"/>
      <w:lvlText w:val="%1."/>
      <w:lvlJc w:val="left"/>
      <w:pPr>
        <w:ind w:left="926" w:hanging="360"/>
      </w:pPr>
      <w:rPr>
        <w:rFonts w:ascii="Arial" w:eastAsia="Times New Roman" w:hAnsi="Arial" w:cs="Arial"/>
      </w:rPr>
    </w:lvl>
    <w:lvl w:ilvl="1" w:tplc="041A0019" w:tentative="1">
      <w:start w:val="1"/>
      <w:numFmt w:val="lowerLetter"/>
      <w:lvlText w:val="%2."/>
      <w:lvlJc w:val="left"/>
      <w:pPr>
        <w:ind w:left="1646" w:hanging="360"/>
      </w:pPr>
    </w:lvl>
    <w:lvl w:ilvl="2" w:tplc="041A001B" w:tentative="1">
      <w:start w:val="1"/>
      <w:numFmt w:val="lowerRoman"/>
      <w:lvlText w:val="%3."/>
      <w:lvlJc w:val="right"/>
      <w:pPr>
        <w:ind w:left="2366" w:hanging="180"/>
      </w:pPr>
    </w:lvl>
    <w:lvl w:ilvl="3" w:tplc="041A000F" w:tentative="1">
      <w:start w:val="1"/>
      <w:numFmt w:val="decimal"/>
      <w:lvlText w:val="%4."/>
      <w:lvlJc w:val="left"/>
      <w:pPr>
        <w:ind w:left="3086" w:hanging="360"/>
      </w:pPr>
    </w:lvl>
    <w:lvl w:ilvl="4" w:tplc="041A0019" w:tentative="1">
      <w:start w:val="1"/>
      <w:numFmt w:val="lowerLetter"/>
      <w:lvlText w:val="%5."/>
      <w:lvlJc w:val="left"/>
      <w:pPr>
        <w:ind w:left="3806" w:hanging="360"/>
      </w:pPr>
    </w:lvl>
    <w:lvl w:ilvl="5" w:tplc="041A001B" w:tentative="1">
      <w:start w:val="1"/>
      <w:numFmt w:val="lowerRoman"/>
      <w:lvlText w:val="%6."/>
      <w:lvlJc w:val="right"/>
      <w:pPr>
        <w:ind w:left="4526" w:hanging="180"/>
      </w:pPr>
    </w:lvl>
    <w:lvl w:ilvl="6" w:tplc="041A000F" w:tentative="1">
      <w:start w:val="1"/>
      <w:numFmt w:val="decimal"/>
      <w:lvlText w:val="%7."/>
      <w:lvlJc w:val="left"/>
      <w:pPr>
        <w:ind w:left="5246" w:hanging="360"/>
      </w:pPr>
    </w:lvl>
    <w:lvl w:ilvl="7" w:tplc="041A0019" w:tentative="1">
      <w:start w:val="1"/>
      <w:numFmt w:val="lowerLetter"/>
      <w:lvlText w:val="%8."/>
      <w:lvlJc w:val="left"/>
      <w:pPr>
        <w:ind w:left="5966" w:hanging="360"/>
      </w:pPr>
    </w:lvl>
    <w:lvl w:ilvl="8" w:tplc="041A001B" w:tentative="1">
      <w:start w:val="1"/>
      <w:numFmt w:val="lowerRoman"/>
      <w:lvlText w:val="%9."/>
      <w:lvlJc w:val="right"/>
      <w:pPr>
        <w:ind w:left="6686" w:hanging="180"/>
      </w:pPr>
    </w:lvl>
  </w:abstractNum>
  <w:abstractNum w:abstractNumId="10">
    <w:nsid w:val="2BE36601"/>
    <w:multiLevelType w:val="hybridMultilevel"/>
    <w:tmpl w:val="83F23A90"/>
    <w:lvl w:ilvl="0" w:tplc="E30AB1F4">
      <w:start w:val="28"/>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22D237A"/>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2">
    <w:nsid w:val="32DE2944"/>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3">
    <w:nsid w:val="36AA4661"/>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nsid w:val="3BC41D28"/>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5">
    <w:nsid w:val="3BC94543"/>
    <w:multiLevelType w:val="hybridMultilevel"/>
    <w:tmpl w:val="74B60C1A"/>
    <w:lvl w:ilvl="0" w:tplc="F3D4A69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6">
    <w:nsid w:val="40D43D84"/>
    <w:multiLevelType w:val="hybridMultilevel"/>
    <w:tmpl w:val="7E342FF2"/>
    <w:lvl w:ilvl="0" w:tplc="972ACFC6">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18263B7"/>
    <w:multiLevelType w:val="hybridMultilevel"/>
    <w:tmpl w:val="A0AC88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6613873"/>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9">
    <w:nsid w:val="4691658C"/>
    <w:multiLevelType w:val="hybridMultilevel"/>
    <w:tmpl w:val="466044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7432A04"/>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1">
    <w:nsid w:val="47E60EF6"/>
    <w:multiLevelType w:val="hybridMultilevel"/>
    <w:tmpl w:val="EA7E8A52"/>
    <w:lvl w:ilvl="0" w:tplc="71FA164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nsid w:val="47EA2409"/>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nsid w:val="47EC6EC5"/>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4">
    <w:nsid w:val="4B7336C2"/>
    <w:multiLevelType w:val="hybridMultilevel"/>
    <w:tmpl w:val="DF8A46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E8A40C2"/>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6">
    <w:nsid w:val="533B53AA"/>
    <w:multiLevelType w:val="hybridMultilevel"/>
    <w:tmpl w:val="0A5E33B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40A58B6"/>
    <w:multiLevelType w:val="hybridMultilevel"/>
    <w:tmpl w:val="8F2AABE4"/>
    <w:lvl w:ilvl="0" w:tplc="041A000F">
      <w:start w:val="1"/>
      <w:numFmt w:val="decimal"/>
      <w:lvlText w:val="%1."/>
      <w:lvlJc w:val="left"/>
      <w:pPr>
        <w:ind w:left="926" w:hanging="360"/>
      </w:pPr>
      <w:rPr>
        <w:rFonts w:hint="default"/>
      </w:rPr>
    </w:lvl>
    <w:lvl w:ilvl="1" w:tplc="041A0019" w:tentative="1">
      <w:start w:val="1"/>
      <w:numFmt w:val="lowerLetter"/>
      <w:lvlText w:val="%2."/>
      <w:lvlJc w:val="left"/>
      <w:pPr>
        <w:ind w:left="1646" w:hanging="360"/>
      </w:pPr>
    </w:lvl>
    <w:lvl w:ilvl="2" w:tplc="041A001B" w:tentative="1">
      <w:start w:val="1"/>
      <w:numFmt w:val="lowerRoman"/>
      <w:lvlText w:val="%3."/>
      <w:lvlJc w:val="right"/>
      <w:pPr>
        <w:ind w:left="2366" w:hanging="180"/>
      </w:pPr>
    </w:lvl>
    <w:lvl w:ilvl="3" w:tplc="041A000F" w:tentative="1">
      <w:start w:val="1"/>
      <w:numFmt w:val="decimal"/>
      <w:lvlText w:val="%4."/>
      <w:lvlJc w:val="left"/>
      <w:pPr>
        <w:ind w:left="3086" w:hanging="360"/>
      </w:pPr>
    </w:lvl>
    <w:lvl w:ilvl="4" w:tplc="041A0019" w:tentative="1">
      <w:start w:val="1"/>
      <w:numFmt w:val="lowerLetter"/>
      <w:lvlText w:val="%5."/>
      <w:lvlJc w:val="left"/>
      <w:pPr>
        <w:ind w:left="3806" w:hanging="360"/>
      </w:pPr>
    </w:lvl>
    <w:lvl w:ilvl="5" w:tplc="041A001B" w:tentative="1">
      <w:start w:val="1"/>
      <w:numFmt w:val="lowerRoman"/>
      <w:lvlText w:val="%6."/>
      <w:lvlJc w:val="right"/>
      <w:pPr>
        <w:ind w:left="4526" w:hanging="180"/>
      </w:pPr>
    </w:lvl>
    <w:lvl w:ilvl="6" w:tplc="041A000F" w:tentative="1">
      <w:start w:val="1"/>
      <w:numFmt w:val="decimal"/>
      <w:lvlText w:val="%7."/>
      <w:lvlJc w:val="left"/>
      <w:pPr>
        <w:ind w:left="5246" w:hanging="360"/>
      </w:pPr>
    </w:lvl>
    <w:lvl w:ilvl="7" w:tplc="041A0019" w:tentative="1">
      <w:start w:val="1"/>
      <w:numFmt w:val="lowerLetter"/>
      <w:lvlText w:val="%8."/>
      <w:lvlJc w:val="left"/>
      <w:pPr>
        <w:ind w:left="5966" w:hanging="360"/>
      </w:pPr>
    </w:lvl>
    <w:lvl w:ilvl="8" w:tplc="041A001B" w:tentative="1">
      <w:start w:val="1"/>
      <w:numFmt w:val="lowerRoman"/>
      <w:lvlText w:val="%9."/>
      <w:lvlJc w:val="right"/>
      <w:pPr>
        <w:ind w:left="6686" w:hanging="180"/>
      </w:pPr>
    </w:lvl>
  </w:abstractNum>
  <w:abstractNum w:abstractNumId="28">
    <w:nsid w:val="54133724"/>
    <w:multiLevelType w:val="hybridMultilevel"/>
    <w:tmpl w:val="812E541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80326BF"/>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30">
    <w:nsid w:val="59BF3150"/>
    <w:multiLevelType w:val="hybridMultilevel"/>
    <w:tmpl w:val="16E6E988"/>
    <w:styleLink w:val="Importiranistil1"/>
    <w:lvl w:ilvl="0" w:tplc="BD38A9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2E9E1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046C4A">
      <w:start w:val="1"/>
      <w:numFmt w:val="lowerRoman"/>
      <w:lvlText w:val="%3."/>
      <w:lvlJc w:val="left"/>
      <w:pPr>
        <w:ind w:left="216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6357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DEE37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48AF24">
      <w:start w:val="1"/>
      <w:numFmt w:val="lowerRoman"/>
      <w:lvlText w:val="%6."/>
      <w:lvlJc w:val="left"/>
      <w:pPr>
        <w:ind w:left="432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246F4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4678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6CA2E6">
      <w:start w:val="1"/>
      <w:numFmt w:val="lowerRoman"/>
      <w:lvlText w:val="%9."/>
      <w:lvlJc w:val="left"/>
      <w:pPr>
        <w:ind w:left="648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D875016"/>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2">
    <w:nsid w:val="5FB03928"/>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33">
    <w:nsid w:val="605A2E9A"/>
    <w:multiLevelType w:val="hybridMultilevel"/>
    <w:tmpl w:val="B03A52EA"/>
    <w:lvl w:ilvl="0" w:tplc="0AE4162A">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2B45C71"/>
    <w:multiLevelType w:val="hybridMultilevel"/>
    <w:tmpl w:val="D486D3DA"/>
    <w:lvl w:ilvl="0" w:tplc="2ABE2E98">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nsid w:val="66A76F72"/>
    <w:multiLevelType w:val="hybridMultilevel"/>
    <w:tmpl w:val="BBC2AE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93D0CF7"/>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7">
    <w:nsid w:val="694256E0"/>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8">
    <w:nsid w:val="69DC7A97"/>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39">
    <w:nsid w:val="6D1F11A4"/>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40">
    <w:nsid w:val="70D73BD0"/>
    <w:multiLevelType w:val="hybridMultilevel"/>
    <w:tmpl w:val="D23282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2B72706"/>
    <w:multiLevelType w:val="hybridMultilevel"/>
    <w:tmpl w:val="9FA28A10"/>
    <w:lvl w:ilvl="0" w:tplc="869EF042">
      <w:numFmt w:val="bullet"/>
      <w:lvlText w:val="-"/>
      <w:lvlJc w:val="left"/>
      <w:pPr>
        <w:ind w:left="405" w:hanging="360"/>
      </w:pPr>
      <w:rPr>
        <w:rFonts w:ascii="Calibri" w:eastAsiaTheme="minorHAnsi" w:hAnsi="Calibri" w:cstheme="minorBidi" w:hint="default"/>
      </w:rPr>
    </w:lvl>
    <w:lvl w:ilvl="1" w:tplc="041A0003">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42">
    <w:nsid w:val="72D95276"/>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43">
    <w:nsid w:val="75E8237C"/>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4">
    <w:nsid w:val="76D93191"/>
    <w:multiLevelType w:val="hybridMultilevel"/>
    <w:tmpl w:val="35B6FE18"/>
    <w:lvl w:ilvl="0" w:tplc="96DABF88">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8A52F59"/>
    <w:multiLevelType w:val="hybridMultilevel"/>
    <w:tmpl w:val="452C3B7C"/>
    <w:lvl w:ilvl="0" w:tplc="B744380A">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46">
    <w:nsid w:val="7FE25CDC"/>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30"/>
  </w:num>
  <w:num w:numId="2">
    <w:abstractNumId w:val="10"/>
  </w:num>
  <w:num w:numId="3">
    <w:abstractNumId w:val="25"/>
  </w:num>
  <w:num w:numId="4">
    <w:abstractNumId w:val="32"/>
  </w:num>
  <w:num w:numId="5">
    <w:abstractNumId w:val="29"/>
  </w:num>
  <w:num w:numId="6">
    <w:abstractNumId w:val="42"/>
  </w:num>
  <w:num w:numId="7">
    <w:abstractNumId w:val="11"/>
  </w:num>
  <w:num w:numId="8">
    <w:abstractNumId w:val="20"/>
  </w:num>
  <w:num w:numId="9">
    <w:abstractNumId w:val="39"/>
  </w:num>
  <w:num w:numId="10">
    <w:abstractNumId w:val="6"/>
  </w:num>
  <w:num w:numId="11">
    <w:abstractNumId w:val="38"/>
  </w:num>
  <w:num w:numId="12">
    <w:abstractNumId w:val="12"/>
  </w:num>
  <w:num w:numId="13">
    <w:abstractNumId w:val="5"/>
  </w:num>
  <w:num w:numId="14">
    <w:abstractNumId w:val="14"/>
  </w:num>
  <w:num w:numId="15">
    <w:abstractNumId w:val="23"/>
  </w:num>
  <w:num w:numId="16">
    <w:abstractNumId w:val="36"/>
  </w:num>
  <w:num w:numId="17">
    <w:abstractNumId w:val="9"/>
  </w:num>
  <w:num w:numId="18">
    <w:abstractNumId w:val="46"/>
  </w:num>
  <w:num w:numId="19">
    <w:abstractNumId w:val="27"/>
  </w:num>
  <w:num w:numId="20">
    <w:abstractNumId w:val="13"/>
  </w:num>
  <w:num w:numId="21">
    <w:abstractNumId w:val="7"/>
  </w:num>
  <w:num w:numId="22">
    <w:abstractNumId w:val="18"/>
  </w:num>
  <w:num w:numId="23">
    <w:abstractNumId w:val="22"/>
  </w:num>
  <w:num w:numId="24">
    <w:abstractNumId w:val="37"/>
  </w:num>
  <w:num w:numId="25">
    <w:abstractNumId w:val="3"/>
  </w:num>
  <w:num w:numId="26">
    <w:abstractNumId w:val="31"/>
  </w:num>
  <w:num w:numId="27">
    <w:abstractNumId w:val="43"/>
  </w:num>
  <w:num w:numId="28">
    <w:abstractNumId w:val="2"/>
  </w:num>
  <w:num w:numId="29">
    <w:abstractNumId w:val="15"/>
  </w:num>
  <w:num w:numId="30">
    <w:abstractNumId w:val="34"/>
  </w:num>
  <w:num w:numId="31">
    <w:abstractNumId w:val="26"/>
  </w:num>
  <w:num w:numId="32">
    <w:abstractNumId w:val="24"/>
  </w:num>
  <w:num w:numId="33">
    <w:abstractNumId w:val="33"/>
  </w:num>
  <w:num w:numId="34">
    <w:abstractNumId w:val="16"/>
  </w:num>
  <w:num w:numId="35">
    <w:abstractNumId w:val="44"/>
  </w:num>
  <w:num w:numId="36">
    <w:abstractNumId w:val="28"/>
  </w:num>
  <w:num w:numId="37">
    <w:abstractNumId w:val="17"/>
  </w:num>
  <w:num w:numId="38">
    <w:abstractNumId w:val="21"/>
  </w:num>
  <w:num w:numId="39">
    <w:abstractNumId w:val="19"/>
  </w:num>
  <w:num w:numId="40">
    <w:abstractNumId w:val="35"/>
  </w:num>
  <w:num w:numId="41">
    <w:abstractNumId w:val="8"/>
  </w:num>
  <w:num w:numId="42">
    <w:abstractNumId w:val="41"/>
  </w:num>
  <w:num w:numId="43">
    <w:abstractNumId w:val="40"/>
  </w:num>
  <w:num w:numId="44">
    <w:abstractNumId w:val="4"/>
  </w:num>
  <w:num w:numId="45">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0AFF"/>
    <w:rsid w:val="00001203"/>
    <w:rsid w:val="00001894"/>
    <w:rsid w:val="000024E5"/>
    <w:rsid w:val="0000253D"/>
    <w:rsid w:val="00002DDC"/>
    <w:rsid w:val="00003479"/>
    <w:rsid w:val="00003E96"/>
    <w:rsid w:val="00003F24"/>
    <w:rsid w:val="0000476E"/>
    <w:rsid w:val="00005849"/>
    <w:rsid w:val="00007776"/>
    <w:rsid w:val="000079F6"/>
    <w:rsid w:val="00007A02"/>
    <w:rsid w:val="00010835"/>
    <w:rsid w:val="00010B9C"/>
    <w:rsid w:val="00010D46"/>
    <w:rsid w:val="00010F73"/>
    <w:rsid w:val="00011956"/>
    <w:rsid w:val="00011A8D"/>
    <w:rsid w:val="00012356"/>
    <w:rsid w:val="00013BB4"/>
    <w:rsid w:val="00014C6F"/>
    <w:rsid w:val="0001506E"/>
    <w:rsid w:val="00016295"/>
    <w:rsid w:val="00017A4D"/>
    <w:rsid w:val="00017E53"/>
    <w:rsid w:val="00020210"/>
    <w:rsid w:val="00020B35"/>
    <w:rsid w:val="00021061"/>
    <w:rsid w:val="000216AC"/>
    <w:rsid w:val="000220BE"/>
    <w:rsid w:val="0002252C"/>
    <w:rsid w:val="000229CB"/>
    <w:rsid w:val="00022EF4"/>
    <w:rsid w:val="00023D5B"/>
    <w:rsid w:val="00023DF1"/>
    <w:rsid w:val="00025C01"/>
    <w:rsid w:val="00026134"/>
    <w:rsid w:val="000269DC"/>
    <w:rsid w:val="000276AA"/>
    <w:rsid w:val="00027990"/>
    <w:rsid w:val="00027A1B"/>
    <w:rsid w:val="00027B96"/>
    <w:rsid w:val="00030297"/>
    <w:rsid w:val="00030407"/>
    <w:rsid w:val="000305D8"/>
    <w:rsid w:val="00031403"/>
    <w:rsid w:val="00031BA9"/>
    <w:rsid w:val="00031D4D"/>
    <w:rsid w:val="00033867"/>
    <w:rsid w:val="0003422A"/>
    <w:rsid w:val="0003458E"/>
    <w:rsid w:val="00035532"/>
    <w:rsid w:val="000360C3"/>
    <w:rsid w:val="0003650F"/>
    <w:rsid w:val="0003716B"/>
    <w:rsid w:val="000377BC"/>
    <w:rsid w:val="0004024F"/>
    <w:rsid w:val="00040447"/>
    <w:rsid w:val="0004178E"/>
    <w:rsid w:val="00041B0B"/>
    <w:rsid w:val="00041DD1"/>
    <w:rsid w:val="00042BEA"/>
    <w:rsid w:val="00043355"/>
    <w:rsid w:val="00043BC2"/>
    <w:rsid w:val="000440CF"/>
    <w:rsid w:val="00044674"/>
    <w:rsid w:val="00044EDF"/>
    <w:rsid w:val="00045651"/>
    <w:rsid w:val="0004579D"/>
    <w:rsid w:val="00046CBB"/>
    <w:rsid w:val="0004711B"/>
    <w:rsid w:val="00047D19"/>
    <w:rsid w:val="00050000"/>
    <w:rsid w:val="00050374"/>
    <w:rsid w:val="000503C6"/>
    <w:rsid w:val="000506EE"/>
    <w:rsid w:val="00050A2C"/>
    <w:rsid w:val="00050BBC"/>
    <w:rsid w:val="00050C66"/>
    <w:rsid w:val="00051128"/>
    <w:rsid w:val="00051909"/>
    <w:rsid w:val="00052003"/>
    <w:rsid w:val="0005253C"/>
    <w:rsid w:val="000528ED"/>
    <w:rsid w:val="000529FE"/>
    <w:rsid w:val="00052E3E"/>
    <w:rsid w:val="00055F9F"/>
    <w:rsid w:val="00056EAB"/>
    <w:rsid w:val="00056FE6"/>
    <w:rsid w:val="00060252"/>
    <w:rsid w:val="00060DCB"/>
    <w:rsid w:val="0006235F"/>
    <w:rsid w:val="000623DD"/>
    <w:rsid w:val="00063615"/>
    <w:rsid w:val="0006366A"/>
    <w:rsid w:val="000640C7"/>
    <w:rsid w:val="00064117"/>
    <w:rsid w:val="00064125"/>
    <w:rsid w:val="0007029B"/>
    <w:rsid w:val="0007151C"/>
    <w:rsid w:val="00071A1D"/>
    <w:rsid w:val="00072030"/>
    <w:rsid w:val="000729EF"/>
    <w:rsid w:val="00072FBA"/>
    <w:rsid w:val="00073E10"/>
    <w:rsid w:val="00074C1C"/>
    <w:rsid w:val="00074E48"/>
    <w:rsid w:val="000757C0"/>
    <w:rsid w:val="00075C0D"/>
    <w:rsid w:val="00075FD9"/>
    <w:rsid w:val="00076869"/>
    <w:rsid w:val="0007747C"/>
    <w:rsid w:val="00080888"/>
    <w:rsid w:val="00080C55"/>
    <w:rsid w:val="000810F0"/>
    <w:rsid w:val="00081C8A"/>
    <w:rsid w:val="0008287F"/>
    <w:rsid w:val="00082C8A"/>
    <w:rsid w:val="00083342"/>
    <w:rsid w:val="00083E3B"/>
    <w:rsid w:val="00084C6B"/>
    <w:rsid w:val="00086324"/>
    <w:rsid w:val="00086743"/>
    <w:rsid w:val="00086ADB"/>
    <w:rsid w:val="00086BF3"/>
    <w:rsid w:val="0008765E"/>
    <w:rsid w:val="000878D1"/>
    <w:rsid w:val="00087EFD"/>
    <w:rsid w:val="0009053E"/>
    <w:rsid w:val="000905EA"/>
    <w:rsid w:val="00090F81"/>
    <w:rsid w:val="00092305"/>
    <w:rsid w:val="00093452"/>
    <w:rsid w:val="00094151"/>
    <w:rsid w:val="000942EB"/>
    <w:rsid w:val="00094B2B"/>
    <w:rsid w:val="000954F0"/>
    <w:rsid w:val="00095751"/>
    <w:rsid w:val="0009627F"/>
    <w:rsid w:val="00096814"/>
    <w:rsid w:val="00096C3B"/>
    <w:rsid w:val="00096E24"/>
    <w:rsid w:val="00097028"/>
    <w:rsid w:val="00097611"/>
    <w:rsid w:val="00097865"/>
    <w:rsid w:val="000A0713"/>
    <w:rsid w:val="000A1BA8"/>
    <w:rsid w:val="000A4CE6"/>
    <w:rsid w:val="000A6185"/>
    <w:rsid w:val="000A62DF"/>
    <w:rsid w:val="000A721F"/>
    <w:rsid w:val="000A7569"/>
    <w:rsid w:val="000A7C73"/>
    <w:rsid w:val="000B08E7"/>
    <w:rsid w:val="000B12C9"/>
    <w:rsid w:val="000B1C11"/>
    <w:rsid w:val="000B1DF5"/>
    <w:rsid w:val="000B2845"/>
    <w:rsid w:val="000B2AFA"/>
    <w:rsid w:val="000B326B"/>
    <w:rsid w:val="000B3578"/>
    <w:rsid w:val="000B35AF"/>
    <w:rsid w:val="000B37D3"/>
    <w:rsid w:val="000B4567"/>
    <w:rsid w:val="000B5002"/>
    <w:rsid w:val="000B5FC5"/>
    <w:rsid w:val="000B64FC"/>
    <w:rsid w:val="000B683C"/>
    <w:rsid w:val="000B6B9C"/>
    <w:rsid w:val="000B7099"/>
    <w:rsid w:val="000B76D5"/>
    <w:rsid w:val="000B788B"/>
    <w:rsid w:val="000C05C8"/>
    <w:rsid w:val="000C0E39"/>
    <w:rsid w:val="000C15CD"/>
    <w:rsid w:val="000C197D"/>
    <w:rsid w:val="000C1E04"/>
    <w:rsid w:val="000C3013"/>
    <w:rsid w:val="000C3198"/>
    <w:rsid w:val="000C3666"/>
    <w:rsid w:val="000C404E"/>
    <w:rsid w:val="000C42D8"/>
    <w:rsid w:val="000C497D"/>
    <w:rsid w:val="000C4E86"/>
    <w:rsid w:val="000C7128"/>
    <w:rsid w:val="000C726C"/>
    <w:rsid w:val="000C7CFE"/>
    <w:rsid w:val="000D08F9"/>
    <w:rsid w:val="000D0D9C"/>
    <w:rsid w:val="000D1DCB"/>
    <w:rsid w:val="000D1E5B"/>
    <w:rsid w:val="000D3A4A"/>
    <w:rsid w:val="000D3AD3"/>
    <w:rsid w:val="000D4AD1"/>
    <w:rsid w:val="000D5292"/>
    <w:rsid w:val="000D53BE"/>
    <w:rsid w:val="000D58E1"/>
    <w:rsid w:val="000D58F3"/>
    <w:rsid w:val="000D6E8E"/>
    <w:rsid w:val="000D7D89"/>
    <w:rsid w:val="000E0743"/>
    <w:rsid w:val="000E0BB0"/>
    <w:rsid w:val="000E0EAB"/>
    <w:rsid w:val="000E11EB"/>
    <w:rsid w:val="000E11ED"/>
    <w:rsid w:val="000E1265"/>
    <w:rsid w:val="000E2483"/>
    <w:rsid w:val="000E26DB"/>
    <w:rsid w:val="000E2F66"/>
    <w:rsid w:val="000E34A0"/>
    <w:rsid w:val="000E362A"/>
    <w:rsid w:val="000E487F"/>
    <w:rsid w:val="000E4968"/>
    <w:rsid w:val="000E5CED"/>
    <w:rsid w:val="000E61B3"/>
    <w:rsid w:val="000E6371"/>
    <w:rsid w:val="000E67CF"/>
    <w:rsid w:val="000E6A5B"/>
    <w:rsid w:val="000E7171"/>
    <w:rsid w:val="000E742E"/>
    <w:rsid w:val="000E7710"/>
    <w:rsid w:val="000E7B2A"/>
    <w:rsid w:val="000F0195"/>
    <w:rsid w:val="000F0364"/>
    <w:rsid w:val="000F0C44"/>
    <w:rsid w:val="000F2E3E"/>
    <w:rsid w:val="000F2FAB"/>
    <w:rsid w:val="000F408F"/>
    <w:rsid w:val="000F436B"/>
    <w:rsid w:val="000F51F6"/>
    <w:rsid w:val="000F7245"/>
    <w:rsid w:val="000F74BF"/>
    <w:rsid w:val="000F7B7E"/>
    <w:rsid w:val="00100D9B"/>
    <w:rsid w:val="001024BE"/>
    <w:rsid w:val="001033DD"/>
    <w:rsid w:val="00103BDE"/>
    <w:rsid w:val="00104B4E"/>
    <w:rsid w:val="00105255"/>
    <w:rsid w:val="00105DE4"/>
    <w:rsid w:val="0010614D"/>
    <w:rsid w:val="001062A7"/>
    <w:rsid w:val="00106B63"/>
    <w:rsid w:val="001074D7"/>
    <w:rsid w:val="00107998"/>
    <w:rsid w:val="00107C95"/>
    <w:rsid w:val="00110ED4"/>
    <w:rsid w:val="0011121E"/>
    <w:rsid w:val="001115C4"/>
    <w:rsid w:val="00111ED8"/>
    <w:rsid w:val="00113B8B"/>
    <w:rsid w:val="00113DC9"/>
    <w:rsid w:val="00113EBE"/>
    <w:rsid w:val="00114EF0"/>
    <w:rsid w:val="00116737"/>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0BB0"/>
    <w:rsid w:val="001310CA"/>
    <w:rsid w:val="00131163"/>
    <w:rsid w:val="001323B7"/>
    <w:rsid w:val="001323EC"/>
    <w:rsid w:val="00132FCE"/>
    <w:rsid w:val="00134023"/>
    <w:rsid w:val="0013404A"/>
    <w:rsid w:val="00134746"/>
    <w:rsid w:val="001349D0"/>
    <w:rsid w:val="001351C2"/>
    <w:rsid w:val="001354F0"/>
    <w:rsid w:val="001356EA"/>
    <w:rsid w:val="00136BE6"/>
    <w:rsid w:val="0013701F"/>
    <w:rsid w:val="00140852"/>
    <w:rsid w:val="00142152"/>
    <w:rsid w:val="00142411"/>
    <w:rsid w:val="00142A31"/>
    <w:rsid w:val="00142C56"/>
    <w:rsid w:val="00142EF0"/>
    <w:rsid w:val="00142F72"/>
    <w:rsid w:val="00146629"/>
    <w:rsid w:val="00146FE3"/>
    <w:rsid w:val="00151475"/>
    <w:rsid w:val="001515FE"/>
    <w:rsid w:val="00152930"/>
    <w:rsid w:val="00153BEF"/>
    <w:rsid w:val="00154776"/>
    <w:rsid w:val="00155019"/>
    <w:rsid w:val="00157184"/>
    <w:rsid w:val="00160D5F"/>
    <w:rsid w:val="0016124A"/>
    <w:rsid w:val="00162073"/>
    <w:rsid w:val="00163478"/>
    <w:rsid w:val="00164BE0"/>
    <w:rsid w:val="00165FD6"/>
    <w:rsid w:val="001669C8"/>
    <w:rsid w:val="00166A85"/>
    <w:rsid w:val="00167A80"/>
    <w:rsid w:val="00170971"/>
    <w:rsid w:val="00170A3E"/>
    <w:rsid w:val="00171310"/>
    <w:rsid w:val="00171778"/>
    <w:rsid w:val="00172046"/>
    <w:rsid w:val="001721D8"/>
    <w:rsid w:val="0017489D"/>
    <w:rsid w:val="001748EA"/>
    <w:rsid w:val="00174F63"/>
    <w:rsid w:val="00177C4D"/>
    <w:rsid w:val="0018075A"/>
    <w:rsid w:val="0018148B"/>
    <w:rsid w:val="00181B39"/>
    <w:rsid w:val="00182F40"/>
    <w:rsid w:val="0018424A"/>
    <w:rsid w:val="00184B65"/>
    <w:rsid w:val="00186062"/>
    <w:rsid w:val="00186897"/>
    <w:rsid w:val="00186CA2"/>
    <w:rsid w:val="001872F1"/>
    <w:rsid w:val="001877B7"/>
    <w:rsid w:val="00187A00"/>
    <w:rsid w:val="00190155"/>
    <w:rsid w:val="00190AD6"/>
    <w:rsid w:val="0019163F"/>
    <w:rsid w:val="00191F62"/>
    <w:rsid w:val="00192214"/>
    <w:rsid w:val="0019237C"/>
    <w:rsid w:val="00193AF7"/>
    <w:rsid w:val="00193E8A"/>
    <w:rsid w:val="00195B4C"/>
    <w:rsid w:val="00195CE2"/>
    <w:rsid w:val="00195EF6"/>
    <w:rsid w:val="0019671E"/>
    <w:rsid w:val="001967A9"/>
    <w:rsid w:val="00197491"/>
    <w:rsid w:val="00197949"/>
    <w:rsid w:val="001A0997"/>
    <w:rsid w:val="001A121B"/>
    <w:rsid w:val="001A182B"/>
    <w:rsid w:val="001A1BA9"/>
    <w:rsid w:val="001A27C0"/>
    <w:rsid w:val="001A2B4C"/>
    <w:rsid w:val="001A3179"/>
    <w:rsid w:val="001A3BE1"/>
    <w:rsid w:val="001A4440"/>
    <w:rsid w:val="001A641A"/>
    <w:rsid w:val="001A698F"/>
    <w:rsid w:val="001A6ADA"/>
    <w:rsid w:val="001A740F"/>
    <w:rsid w:val="001A7BCC"/>
    <w:rsid w:val="001B06D9"/>
    <w:rsid w:val="001B0F53"/>
    <w:rsid w:val="001B1324"/>
    <w:rsid w:val="001B13B1"/>
    <w:rsid w:val="001B144A"/>
    <w:rsid w:val="001B1451"/>
    <w:rsid w:val="001B1790"/>
    <w:rsid w:val="001B287D"/>
    <w:rsid w:val="001B2C42"/>
    <w:rsid w:val="001B3206"/>
    <w:rsid w:val="001B3761"/>
    <w:rsid w:val="001B5037"/>
    <w:rsid w:val="001B507E"/>
    <w:rsid w:val="001C02D8"/>
    <w:rsid w:val="001C0FC3"/>
    <w:rsid w:val="001C0FE8"/>
    <w:rsid w:val="001C24A2"/>
    <w:rsid w:val="001C27E5"/>
    <w:rsid w:val="001C3213"/>
    <w:rsid w:val="001C322E"/>
    <w:rsid w:val="001C34F0"/>
    <w:rsid w:val="001C3D5A"/>
    <w:rsid w:val="001C4CF3"/>
    <w:rsid w:val="001C527E"/>
    <w:rsid w:val="001C5415"/>
    <w:rsid w:val="001C5A3B"/>
    <w:rsid w:val="001C5E5A"/>
    <w:rsid w:val="001C6532"/>
    <w:rsid w:val="001C73AB"/>
    <w:rsid w:val="001C75DE"/>
    <w:rsid w:val="001C7AD6"/>
    <w:rsid w:val="001D03D3"/>
    <w:rsid w:val="001D15D0"/>
    <w:rsid w:val="001D1740"/>
    <w:rsid w:val="001D1A0D"/>
    <w:rsid w:val="001D1D32"/>
    <w:rsid w:val="001D2494"/>
    <w:rsid w:val="001D249E"/>
    <w:rsid w:val="001D2EFE"/>
    <w:rsid w:val="001D353B"/>
    <w:rsid w:val="001D3EA2"/>
    <w:rsid w:val="001D54FD"/>
    <w:rsid w:val="001D6157"/>
    <w:rsid w:val="001D7F47"/>
    <w:rsid w:val="001E004A"/>
    <w:rsid w:val="001E0AFE"/>
    <w:rsid w:val="001E1BA3"/>
    <w:rsid w:val="001E1BA4"/>
    <w:rsid w:val="001E21B3"/>
    <w:rsid w:val="001E3D0C"/>
    <w:rsid w:val="001E54EE"/>
    <w:rsid w:val="001E6682"/>
    <w:rsid w:val="001E69A6"/>
    <w:rsid w:val="001E6D59"/>
    <w:rsid w:val="001E7A30"/>
    <w:rsid w:val="001F0B30"/>
    <w:rsid w:val="001F0D3E"/>
    <w:rsid w:val="001F158F"/>
    <w:rsid w:val="001F2F8A"/>
    <w:rsid w:val="001F33F8"/>
    <w:rsid w:val="001F3F03"/>
    <w:rsid w:val="001F40E0"/>
    <w:rsid w:val="001F4B07"/>
    <w:rsid w:val="001F51FB"/>
    <w:rsid w:val="001F5A35"/>
    <w:rsid w:val="001F753F"/>
    <w:rsid w:val="001F7708"/>
    <w:rsid w:val="00200EE6"/>
    <w:rsid w:val="00200F20"/>
    <w:rsid w:val="00201012"/>
    <w:rsid w:val="00201C7C"/>
    <w:rsid w:val="002023A2"/>
    <w:rsid w:val="0020288B"/>
    <w:rsid w:val="0020331C"/>
    <w:rsid w:val="0020383C"/>
    <w:rsid w:val="00203D8E"/>
    <w:rsid w:val="002045B3"/>
    <w:rsid w:val="002046D7"/>
    <w:rsid w:val="00204AA7"/>
    <w:rsid w:val="00204F1B"/>
    <w:rsid w:val="00205768"/>
    <w:rsid w:val="00205863"/>
    <w:rsid w:val="002062CB"/>
    <w:rsid w:val="00206987"/>
    <w:rsid w:val="00206A69"/>
    <w:rsid w:val="0020783B"/>
    <w:rsid w:val="00210844"/>
    <w:rsid w:val="00210CC0"/>
    <w:rsid w:val="00211071"/>
    <w:rsid w:val="00211F1A"/>
    <w:rsid w:val="002124AA"/>
    <w:rsid w:val="00212E39"/>
    <w:rsid w:val="00213E2D"/>
    <w:rsid w:val="00214D70"/>
    <w:rsid w:val="002156A7"/>
    <w:rsid w:val="00215945"/>
    <w:rsid w:val="00215964"/>
    <w:rsid w:val="00215AFB"/>
    <w:rsid w:val="00215BF9"/>
    <w:rsid w:val="00216EA8"/>
    <w:rsid w:val="00217C89"/>
    <w:rsid w:val="00220A27"/>
    <w:rsid w:val="0022106F"/>
    <w:rsid w:val="0022115B"/>
    <w:rsid w:val="0022143B"/>
    <w:rsid w:val="00221F05"/>
    <w:rsid w:val="00222518"/>
    <w:rsid w:val="00222C98"/>
    <w:rsid w:val="002234C2"/>
    <w:rsid w:val="002241E6"/>
    <w:rsid w:val="00224762"/>
    <w:rsid w:val="0022508C"/>
    <w:rsid w:val="00225E88"/>
    <w:rsid w:val="002272B9"/>
    <w:rsid w:val="002309D2"/>
    <w:rsid w:val="00231D35"/>
    <w:rsid w:val="0023210B"/>
    <w:rsid w:val="00232913"/>
    <w:rsid w:val="0023293E"/>
    <w:rsid w:val="002329D6"/>
    <w:rsid w:val="00232FFC"/>
    <w:rsid w:val="002339F7"/>
    <w:rsid w:val="00233FD6"/>
    <w:rsid w:val="00235F24"/>
    <w:rsid w:val="00236E6E"/>
    <w:rsid w:val="00237286"/>
    <w:rsid w:val="0023748A"/>
    <w:rsid w:val="002403D4"/>
    <w:rsid w:val="00240A19"/>
    <w:rsid w:val="00240D9E"/>
    <w:rsid w:val="002415EC"/>
    <w:rsid w:val="00241A85"/>
    <w:rsid w:val="002432A7"/>
    <w:rsid w:val="00243313"/>
    <w:rsid w:val="002434B1"/>
    <w:rsid w:val="00243C00"/>
    <w:rsid w:val="0024430E"/>
    <w:rsid w:val="00244718"/>
    <w:rsid w:val="00245058"/>
    <w:rsid w:val="002450E9"/>
    <w:rsid w:val="002458D2"/>
    <w:rsid w:val="00246BAF"/>
    <w:rsid w:val="00246C44"/>
    <w:rsid w:val="002470C0"/>
    <w:rsid w:val="0025011B"/>
    <w:rsid w:val="00250D85"/>
    <w:rsid w:val="00250F27"/>
    <w:rsid w:val="00251DDF"/>
    <w:rsid w:val="00251F21"/>
    <w:rsid w:val="00252B91"/>
    <w:rsid w:val="0025320C"/>
    <w:rsid w:val="00253F37"/>
    <w:rsid w:val="00254639"/>
    <w:rsid w:val="00255855"/>
    <w:rsid w:val="00255F52"/>
    <w:rsid w:val="002562AB"/>
    <w:rsid w:val="002571C7"/>
    <w:rsid w:val="00260468"/>
    <w:rsid w:val="00260A20"/>
    <w:rsid w:val="002614EB"/>
    <w:rsid w:val="00262007"/>
    <w:rsid w:val="00262A9D"/>
    <w:rsid w:val="0026319B"/>
    <w:rsid w:val="002635CB"/>
    <w:rsid w:val="00263763"/>
    <w:rsid w:val="00264BDE"/>
    <w:rsid w:val="0026513E"/>
    <w:rsid w:val="0026598C"/>
    <w:rsid w:val="00265A23"/>
    <w:rsid w:val="00266419"/>
    <w:rsid w:val="00266472"/>
    <w:rsid w:val="00267515"/>
    <w:rsid w:val="002676BB"/>
    <w:rsid w:val="00267DB4"/>
    <w:rsid w:val="002701A1"/>
    <w:rsid w:val="00270A00"/>
    <w:rsid w:val="00271444"/>
    <w:rsid w:val="002717AB"/>
    <w:rsid w:val="00271E21"/>
    <w:rsid w:val="0027241C"/>
    <w:rsid w:val="0027449F"/>
    <w:rsid w:val="002750EA"/>
    <w:rsid w:val="0027577B"/>
    <w:rsid w:val="002760AE"/>
    <w:rsid w:val="00276287"/>
    <w:rsid w:val="0027630A"/>
    <w:rsid w:val="002774C3"/>
    <w:rsid w:val="00277581"/>
    <w:rsid w:val="00280E79"/>
    <w:rsid w:val="002811B9"/>
    <w:rsid w:val="00282A3A"/>
    <w:rsid w:val="00283430"/>
    <w:rsid w:val="002835B2"/>
    <w:rsid w:val="002837A2"/>
    <w:rsid w:val="00283A0A"/>
    <w:rsid w:val="00283E56"/>
    <w:rsid w:val="00284154"/>
    <w:rsid w:val="00284195"/>
    <w:rsid w:val="002854BA"/>
    <w:rsid w:val="002868C6"/>
    <w:rsid w:val="00287A8F"/>
    <w:rsid w:val="00290CC9"/>
    <w:rsid w:val="00291109"/>
    <w:rsid w:val="002929CF"/>
    <w:rsid w:val="00293281"/>
    <w:rsid w:val="0029371B"/>
    <w:rsid w:val="002939DD"/>
    <w:rsid w:val="00294C41"/>
    <w:rsid w:val="00294FF3"/>
    <w:rsid w:val="00295402"/>
    <w:rsid w:val="00296846"/>
    <w:rsid w:val="0029711B"/>
    <w:rsid w:val="00297483"/>
    <w:rsid w:val="00297A75"/>
    <w:rsid w:val="002A0AAA"/>
    <w:rsid w:val="002A2862"/>
    <w:rsid w:val="002A2D02"/>
    <w:rsid w:val="002A4DF2"/>
    <w:rsid w:val="002A52F4"/>
    <w:rsid w:val="002A5488"/>
    <w:rsid w:val="002A7625"/>
    <w:rsid w:val="002B0B92"/>
    <w:rsid w:val="002B0C9A"/>
    <w:rsid w:val="002B1329"/>
    <w:rsid w:val="002B168D"/>
    <w:rsid w:val="002B189D"/>
    <w:rsid w:val="002B2479"/>
    <w:rsid w:val="002B261C"/>
    <w:rsid w:val="002B424A"/>
    <w:rsid w:val="002B45FD"/>
    <w:rsid w:val="002B4928"/>
    <w:rsid w:val="002B5425"/>
    <w:rsid w:val="002B7496"/>
    <w:rsid w:val="002B7D97"/>
    <w:rsid w:val="002C2275"/>
    <w:rsid w:val="002C30BD"/>
    <w:rsid w:val="002C4829"/>
    <w:rsid w:val="002C4D43"/>
    <w:rsid w:val="002C55D9"/>
    <w:rsid w:val="002C5F6D"/>
    <w:rsid w:val="002C6214"/>
    <w:rsid w:val="002C6B74"/>
    <w:rsid w:val="002C791F"/>
    <w:rsid w:val="002D0E0C"/>
    <w:rsid w:val="002D1A1E"/>
    <w:rsid w:val="002D1A9A"/>
    <w:rsid w:val="002D1ABB"/>
    <w:rsid w:val="002D1D64"/>
    <w:rsid w:val="002D2379"/>
    <w:rsid w:val="002D3032"/>
    <w:rsid w:val="002D30F3"/>
    <w:rsid w:val="002D3828"/>
    <w:rsid w:val="002D3A34"/>
    <w:rsid w:val="002D3C44"/>
    <w:rsid w:val="002D630B"/>
    <w:rsid w:val="002D64B4"/>
    <w:rsid w:val="002D6860"/>
    <w:rsid w:val="002D6CD7"/>
    <w:rsid w:val="002D75A2"/>
    <w:rsid w:val="002E1D92"/>
    <w:rsid w:val="002E21CF"/>
    <w:rsid w:val="002E3114"/>
    <w:rsid w:val="002E612D"/>
    <w:rsid w:val="002E6671"/>
    <w:rsid w:val="002F04E5"/>
    <w:rsid w:val="002F0C35"/>
    <w:rsid w:val="002F282C"/>
    <w:rsid w:val="002F2981"/>
    <w:rsid w:val="002F2AFC"/>
    <w:rsid w:val="002F4816"/>
    <w:rsid w:val="002F4DE2"/>
    <w:rsid w:val="002F51D5"/>
    <w:rsid w:val="002F6121"/>
    <w:rsid w:val="002F6AC6"/>
    <w:rsid w:val="002F6CD9"/>
    <w:rsid w:val="002F7BDD"/>
    <w:rsid w:val="003002D8"/>
    <w:rsid w:val="0030096C"/>
    <w:rsid w:val="003011EA"/>
    <w:rsid w:val="0030124D"/>
    <w:rsid w:val="003018A2"/>
    <w:rsid w:val="00302306"/>
    <w:rsid w:val="00302445"/>
    <w:rsid w:val="00302FFE"/>
    <w:rsid w:val="00303752"/>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3488"/>
    <w:rsid w:val="00314A4F"/>
    <w:rsid w:val="0031585E"/>
    <w:rsid w:val="00316A21"/>
    <w:rsid w:val="00316CD2"/>
    <w:rsid w:val="00317238"/>
    <w:rsid w:val="00317938"/>
    <w:rsid w:val="003205A0"/>
    <w:rsid w:val="00322AA0"/>
    <w:rsid w:val="00322FE5"/>
    <w:rsid w:val="0032311A"/>
    <w:rsid w:val="00324A11"/>
    <w:rsid w:val="00324C8B"/>
    <w:rsid w:val="0032506B"/>
    <w:rsid w:val="003254E4"/>
    <w:rsid w:val="00325531"/>
    <w:rsid w:val="003255AF"/>
    <w:rsid w:val="00325A2A"/>
    <w:rsid w:val="00326095"/>
    <w:rsid w:val="00326BF3"/>
    <w:rsid w:val="0033034E"/>
    <w:rsid w:val="0033243B"/>
    <w:rsid w:val="003324DD"/>
    <w:rsid w:val="003326C3"/>
    <w:rsid w:val="00332F1F"/>
    <w:rsid w:val="00333752"/>
    <w:rsid w:val="00333E73"/>
    <w:rsid w:val="00333ECF"/>
    <w:rsid w:val="00334176"/>
    <w:rsid w:val="00334DED"/>
    <w:rsid w:val="003355A2"/>
    <w:rsid w:val="003357D2"/>
    <w:rsid w:val="00335FF4"/>
    <w:rsid w:val="00336676"/>
    <w:rsid w:val="00337A37"/>
    <w:rsid w:val="00340D90"/>
    <w:rsid w:val="00342224"/>
    <w:rsid w:val="003430CA"/>
    <w:rsid w:val="0034344C"/>
    <w:rsid w:val="0034478A"/>
    <w:rsid w:val="00345273"/>
    <w:rsid w:val="003457B8"/>
    <w:rsid w:val="00345835"/>
    <w:rsid w:val="00346C67"/>
    <w:rsid w:val="003471EC"/>
    <w:rsid w:val="00347470"/>
    <w:rsid w:val="0034796B"/>
    <w:rsid w:val="00347EEF"/>
    <w:rsid w:val="0035062A"/>
    <w:rsid w:val="00351076"/>
    <w:rsid w:val="00351BC9"/>
    <w:rsid w:val="00351F5F"/>
    <w:rsid w:val="003523EB"/>
    <w:rsid w:val="0035263E"/>
    <w:rsid w:val="00353080"/>
    <w:rsid w:val="00354CF5"/>
    <w:rsid w:val="00357159"/>
    <w:rsid w:val="00360574"/>
    <w:rsid w:val="003608A5"/>
    <w:rsid w:val="00360BA2"/>
    <w:rsid w:val="0036114A"/>
    <w:rsid w:val="00361990"/>
    <w:rsid w:val="003619F8"/>
    <w:rsid w:val="003620DA"/>
    <w:rsid w:val="003639D8"/>
    <w:rsid w:val="0036416A"/>
    <w:rsid w:val="003643BA"/>
    <w:rsid w:val="0036467B"/>
    <w:rsid w:val="00364B84"/>
    <w:rsid w:val="00364DFC"/>
    <w:rsid w:val="003653D2"/>
    <w:rsid w:val="00365FCE"/>
    <w:rsid w:val="00366CC2"/>
    <w:rsid w:val="00367DEE"/>
    <w:rsid w:val="00367EE0"/>
    <w:rsid w:val="0037106B"/>
    <w:rsid w:val="00371201"/>
    <w:rsid w:val="00371452"/>
    <w:rsid w:val="00371F37"/>
    <w:rsid w:val="003723D0"/>
    <w:rsid w:val="00373090"/>
    <w:rsid w:val="003737FC"/>
    <w:rsid w:val="00374439"/>
    <w:rsid w:val="003763F0"/>
    <w:rsid w:val="00376C9A"/>
    <w:rsid w:val="00381B24"/>
    <w:rsid w:val="003824F2"/>
    <w:rsid w:val="00385911"/>
    <w:rsid w:val="00386805"/>
    <w:rsid w:val="00387AE4"/>
    <w:rsid w:val="00391AAA"/>
    <w:rsid w:val="00392170"/>
    <w:rsid w:val="003924C2"/>
    <w:rsid w:val="00392523"/>
    <w:rsid w:val="003940F5"/>
    <w:rsid w:val="003947AA"/>
    <w:rsid w:val="00395688"/>
    <w:rsid w:val="00395B86"/>
    <w:rsid w:val="00397011"/>
    <w:rsid w:val="003973A7"/>
    <w:rsid w:val="00397554"/>
    <w:rsid w:val="00397AB9"/>
    <w:rsid w:val="003A07CB"/>
    <w:rsid w:val="003A254E"/>
    <w:rsid w:val="003A25B0"/>
    <w:rsid w:val="003A2C32"/>
    <w:rsid w:val="003A3721"/>
    <w:rsid w:val="003A37EC"/>
    <w:rsid w:val="003A3AA2"/>
    <w:rsid w:val="003A4109"/>
    <w:rsid w:val="003B0683"/>
    <w:rsid w:val="003B0DA1"/>
    <w:rsid w:val="003B2066"/>
    <w:rsid w:val="003B25EF"/>
    <w:rsid w:val="003B3FB1"/>
    <w:rsid w:val="003B411E"/>
    <w:rsid w:val="003B4772"/>
    <w:rsid w:val="003B4D25"/>
    <w:rsid w:val="003B5D07"/>
    <w:rsid w:val="003B61F6"/>
    <w:rsid w:val="003B7422"/>
    <w:rsid w:val="003B7BF3"/>
    <w:rsid w:val="003C138E"/>
    <w:rsid w:val="003C149F"/>
    <w:rsid w:val="003C2443"/>
    <w:rsid w:val="003C28FC"/>
    <w:rsid w:val="003C296D"/>
    <w:rsid w:val="003C29B1"/>
    <w:rsid w:val="003C340A"/>
    <w:rsid w:val="003C41B0"/>
    <w:rsid w:val="003C4713"/>
    <w:rsid w:val="003C59BE"/>
    <w:rsid w:val="003C5E9B"/>
    <w:rsid w:val="003C6900"/>
    <w:rsid w:val="003C76CC"/>
    <w:rsid w:val="003C7AEE"/>
    <w:rsid w:val="003C7E40"/>
    <w:rsid w:val="003D0117"/>
    <w:rsid w:val="003D1588"/>
    <w:rsid w:val="003D36F8"/>
    <w:rsid w:val="003D512A"/>
    <w:rsid w:val="003D5AF6"/>
    <w:rsid w:val="003D5DAC"/>
    <w:rsid w:val="003D6CE0"/>
    <w:rsid w:val="003D6F84"/>
    <w:rsid w:val="003D7620"/>
    <w:rsid w:val="003D7BA6"/>
    <w:rsid w:val="003D7F80"/>
    <w:rsid w:val="003E001E"/>
    <w:rsid w:val="003E0821"/>
    <w:rsid w:val="003E1ED4"/>
    <w:rsid w:val="003E360D"/>
    <w:rsid w:val="003E3D94"/>
    <w:rsid w:val="003E4787"/>
    <w:rsid w:val="003E5C90"/>
    <w:rsid w:val="003E5DF7"/>
    <w:rsid w:val="003E6DAE"/>
    <w:rsid w:val="003E7AF2"/>
    <w:rsid w:val="003F0FFB"/>
    <w:rsid w:val="003F1188"/>
    <w:rsid w:val="003F14E7"/>
    <w:rsid w:val="003F16A4"/>
    <w:rsid w:val="003F1E45"/>
    <w:rsid w:val="003F1F59"/>
    <w:rsid w:val="003F1F74"/>
    <w:rsid w:val="003F2199"/>
    <w:rsid w:val="003F24EA"/>
    <w:rsid w:val="003F3032"/>
    <w:rsid w:val="003F41A4"/>
    <w:rsid w:val="003F4A8B"/>
    <w:rsid w:val="003F4B7F"/>
    <w:rsid w:val="003F4EB2"/>
    <w:rsid w:val="003F56AC"/>
    <w:rsid w:val="003F5CF4"/>
    <w:rsid w:val="003F70D6"/>
    <w:rsid w:val="003F7D40"/>
    <w:rsid w:val="003F7DD3"/>
    <w:rsid w:val="004001B4"/>
    <w:rsid w:val="004007C5"/>
    <w:rsid w:val="00400E1E"/>
    <w:rsid w:val="0040139F"/>
    <w:rsid w:val="00401591"/>
    <w:rsid w:val="004015AB"/>
    <w:rsid w:val="00401CD6"/>
    <w:rsid w:val="00403AF4"/>
    <w:rsid w:val="004044AA"/>
    <w:rsid w:val="00404669"/>
    <w:rsid w:val="0040687A"/>
    <w:rsid w:val="004073AD"/>
    <w:rsid w:val="004075B9"/>
    <w:rsid w:val="00407C1F"/>
    <w:rsid w:val="00407EEE"/>
    <w:rsid w:val="00410559"/>
    <w:rsid w:val="00410625"/>
    <w:rsid w:val="00410A43"/>
    <w:rsid w:val="00410D6A"/>
    <w:rsid w:val="00411475"/>
    <w:rsid w:val="0041200F"/>
    <w:rsid w:val="004121FE"/>
    <w:rsid w:val="0041320B"/>
    <w:rsid w:val="00413802"/>
    <w:rsid w:val="00413904"/>
    <w:rsid w:val="00413A41"/>
    <w:rsid w:val="00413D2B"/>
    <w:rsid w:val="00416565"/>
    <w:rsid w:val="004171E2"/>
    <w:rsid w:val="004175CE"/>
    <w:rsid w:val="004215F4"/>
    <w:rsid w:val="0042179E"/>
    <w:rsid w:val="00422336"/>
    <w:rsid w:val="00422444"/>
    <w:rsid w:val="00422B85"/>
    <w:rsid w:val="00424313"/>
    <w:rsid w:val="00424796"/>
    <w:rsid w:val="00424C04"/>
    <w:rsid w:val="00425D92"/>
    <w:rsid w:val="00425DF8"/>
    <w:rsid w:val="00426528"/>
    <w:rsid w:val="004318C1"/>
    <w:rsid w:val="0043196C"/>
    <w:rsid w:val="00431AAB"/>
    <w:rsid w:val="00432172"/>
    <w:rsid w:val="00432F6B"/>
    <w:rsid w:val="00434129"/>
    <w:rsid w:val="004353C1"/>
    <w:rsid w:val="00435875"/>
    <w:rsid w:val="00436DFC"/>
    <w:rsid w:val="00437339"/>
    <w:rsid w:val="00437742"/>
    <w:rsid w:val="004400EE"/>
    <w:rsid w:val="00440B91"/>
    <w:rsid w:val="00441983"/>
    <w:rsid w:val="00441B6B"/>
    <w:rsid w:val="00441F1C"/>
    <w:rsid w:val="00444175"/>
    <w:rsid w:val="004443B3"/>
    <w:rsid w:val="0044524C"/>
    <w:rsid w:val="00445B05"/>
    <w:rsid w:val="00446EB3"/>
    <w:rsid w:val="00446EDD"/>
    <w:rsid w:val="004477C3"/>
    <w:rsid w:val="0044793B"/>
    <w:rsid w:val="0045035E"/>
    <w:rsid w:val="0045066A"/>
    <w:rsid w:val="004510E7"/>
    <w:rsid w:val="0045168B"/>
    <w:rsid w:val="004517A8"/>
    <w:rsid w:val="00452254"/>
    <w:rsid w:val="004523E0"/>
    <w:rsid w:val="0045274C"/>
    <w:rsid w:val="00452E05"/>
    <w:rsid w:val="00452FB8"/>
    <w:rsid w:val="0045363A"/>
    <w:rsid w:val="004539A9"/>
    <w:rsid w:val="004545A7"/>
    <w:rsid w:val="0045463F"/>
    <w:rsid w:val="004551F0"/>
    <w:rsid w:val="0045609B"/>
    <w:rsid w:val="00456F3E"/>
    <w:rsid w:val="00457651"/>
    <w:rsid w:val="00461F59"/>
    <w:rsid w:val="004622F5"/>
    <w:rsid w:val="00462674"/>
    <w:rsid w:val="00462CDA"/>
    <w:rsid w:val="00462E4C"/>
    <w:rsid w:val="0046369E"/>
    <w:rsid w:val="00463F49"/>
    <w:rsid w:val="0046673B"/>
    <w:rsid w:val="00466828"/>
    <w:rsid w:val="00467248"/>
    <w:rsid w:val="0046785F"/>
    <w:rsid w:val="004707AB"/>
    <w:rsid w:val="00471046"/>
    <w:rsid w:val="00471B38"/>
    <w:rsid w:val="00471CBC"/>
    <w:rsid w:val="004727FD"/>
    <w:rsid w:val="0047282D"/>
    <w:rsid w:val="00472F00"/>
    <w:rsid w:val="0047343C"/>
    <w:rsid w:val="00473BC4"/>
    <w:rsid w:val="00473E30"/>
    <w:rsid w:val="00475E14"/>
    <w:rsid w:val="00475ED5"/>
    <w:rsid w:val="0048126B"/>
    <w:rsid w:val="00481316"/>
    <w:rsid w:val="004819E5"/>
    <w:rsid w:val="004825F5"/>
    <w:rsid w:val="00483367"/>
    <w:rsid w:val="00483AD9"/>
    <w:rsid w:val="00483B6F"/>
    <w:rsid w:val="00483BD5"/>
    <w:rsid w:val="00483C1E"/>
    <w:rsid w:val="00485CE0"/>
    <w:rsid w:val="00486541"/>
    <w:rsid w:val="00486DC7"/>
    <w:rsid w:val="00487F66"/>
    <w:rsid w:val="00490263"/>
    <w:rsid w:val="00490ABB"/>
    <w:rsid w:val="00491151"/>
    <w:rsid w:val="00492621"/>
    <w:rsid w:val="004928FD"/>
    <w:rsid w:val="00492A27"/>
    <w:rsid w:val="00492CFA"/>
    <w:rsid w:val="004939DB"/>
    <w:rsid w:val="00493EF3"/>
    <w:rsid w:val="004948CE"/>
    <w:rsid w:val="00495288"/>
    <w:rsid w:val="00495E7A"/>
    <w:rsid w:val="00497B9C"/>
    <w:rsid w:val="004A0759"/>
    <w:rsid w:val="004A0C19"/>
    <w:rsid w:val="004A1470"/>
    <w:rsid w:val="004A171A"/>
    <w:rsid w:val="004A491F"/>
    <w:rsid w:val="004A50B8"/>
    <w:rsid w:val="004A520A"/>
    <w:rsid w:val="004A5235"/>
    <w:rsid w:val="004A5E39"/>
    <w:rsid w:val="004A5F18"/>
    <w:rsid w:val="004A6FA3"/>
    <w:rsid w:val="004A7577"/>
    <w:rsid w:val="004B1149"/>
    <w:rsid w:val="004B1EC5"/>
    <w:rsid w:val="004B2011"/>
    <w:rsid w:val="004B22FD"/>
    <w:rsid w:val="004B254D"/>
    <w:rsid w:val="004B28C1"/>
    <w:rsid w:val="004B30F9"/>
    <w:rsid w:val="004B314C"/>
    <w:rsid w:val="004B315F"/>
    <w:rsid w:val="004B38F2"/>
    <w:rsid w:val="004B3AB2"/>
    <w:rsid w:val="004B3DCD"/>
    <w:rsid w:val="004B41D0"/>
    <w:rsid w:val="004B475F"/>
    <w:rsid w:val="004B4A0F"/>
    <w:rsid w:val="004B5E6B"/>
    <w:rsid w:val="004B63FF"/>
    <w:rsid w:val="004B6415"/>
    <w:rsid w:val="004B6CA8"/>
    <w:rsid w:val="004B7393"/>
    <w:rsid w:val="004C0F18"/>
    <w:rsid w:val="004C1C3D"/>
    <w:rsid w:val="004C1DD7"/>
    <w:rsid w:val="004C216A"/>
    <w:rsid w:val="004C45AB"/>
    <w:rsid w:val="004C4B17"/>
    <w:rsid w:val="004C536D"/>
    <w:rsid w:val="004C6419"/>
    <w:rsid w:val="004C726C"/>
    <w:rsid w:val="004D12EA"/>
    <w:rsid w:val="004D19DE"/>
    <w:rsid w:val="004D253B"/>
    <w:rsid w:val="004D2B94"/>
    <w:rsid w:val="004D2DC1"/>
    <w:rsid w:val="004D5030"/>
    <w:rsid w:val="004D5332"/>
    <w:rsid w:val="004D6A54"/>
    <w:rsid w:val="004D7C25"/>
    <w:rsid w:val="004E0A2D"/>
    <w:rsid w:val="004E0B38"/>
    <w:rsid w:val="004E0C6C"/>
    <w:rsid w:val="004E1421"/>
    <w:rsid w:val="004E1C94"/>
    <w:rsid w:val="004E2547"/>
    <w:rsid w:val="004E2587"/>
    <w:rsid w:val="004E2887"/>
    <w:rsid w:val="004E39B7"/>
    <w:rsid w:val="004E41A1"/>
    <w:rsid w:val="004E4CEB"/>
    <w:rsid w:val="004E53FF"/>
    <w:rsid w:val="004E7D23"/>
    <w:rsid w:val="004F19C1"/>
    <w:rsid w:val="004F2080"/>
    <w:rsid w:val="004F22E3"/>
    <w:rsid w:val="004F2F66"/>
    <w:rsid w:val="004F3729"/>
    <w:rsid w:val="004F43EF"/>
    <w:rsid w:val="004F4906"/>
    <w:rsid w:val="004F4A12"/>
    <w:rsid w:val="004F5FB4"/>
    <w:rsid w:val="004F6FEB"/>
    <w:rsid w:val="004F7A8E"/>
    <w:rsid w:val="004F7F1B"/>
    <w:rsid w:val="005001B1"/>
    <w:rsid w:val="005004DB"/>
    <w:rsid w:val="00500DD4"/>
    <w:rsid w:val="00500FC5"/>
    <w:rsid w:val="005011BF"/>
    <w:rsid w:val="005011FA"/>
    <w:rsid w:val="00501641"/>
    <w:rsid w:val="00503258"/>
    <w:rsid w:val="00503B9E"/>
    <w:rsid w:val="00503CE6"/>
    <w:rsid w:val="00503EEC"/>
    <w:rsid w:val="0050420B"/>
    <w:rsid w:val="00504B08"/>
    <w:rsid w:val="0050504C"/>
    <w:rsid w:val="005054D2"/>
    <w:rsid w:val="00505794"/>
    <w:rsid w:val="00506DE5"/>
    <w:rsid w:val="00507188"/>
    <w:rsid w:val="005114D9"/>
    <w:rsid w:val="005115E5"/>
    <w:rsid w:val="005119D7"/>
    <w:rsid w:val="005127F1"/>
    <w:rsid w:val="005139B4"/>
    <w:rsid w:val="005147D3"/>
    <w:rsid w:val="0051547D"/>
    <w:rsid w:val="005154A9"/>
    <w:rsid w:val="00515D0E"/>
    <w:rsid w:val="00515F0C"/>
    <w:rsid w:val="00516EDC"/>
    <w:rsid w:val="005172ED"/>
    <w:rsid w:val="0051786F"/>
    <w:rsid w:val="00520263"/>
    <w:rsid w:val="0052065E"/>
    <w:rsid w:val="005207D4"/>
    <w:rsid w:val="00520923"/>
    <w:rsid w:val="00522606"/>
    <w:rsid w:val="00523B15"/>
    <w:rsid w:val="00524634"/>
    <w:rsid w:val="0052479E"/>
    <w:rsid w:val="00525AF1"/>
    <w:rsid w:val="00525DAC"/>
    <w:rsid w:val="005260AA"/>
    <w:rsid w:val="00527C9A"/>
    <w:rsid w:val="00530880"/>
    <w:rsid w:val="0053104F"/>
    <w:rsid w:val="00531AE5"/>
    <w:rsid w:val="0053228B"/>
    <w:rsid w:val="00533DA6"/>
    <w:rsid w:val="00534140"/>
    <w:rsid w:val="005361CB"/>
    <w:rsid w:val="0053658D"/>
    <w:rsid w:val="0054007A"/>
    <w:rsid w:val="005404F1"/>
    <w:rsid w:val="00540F6F"/>
    <w:rsid w:val="00540F79"/>
    <w:rsid w:val="0054116A"/>
    <w:rsid w:val="0054296D"/>
    <w:rsid w:val="005431D8"/>
    <w:rsid w:val="00543844"/>
    <w:rsid w:val="00544988"/>
    <w:rsid w:val="00544CA1"/>
    <w:rsid w:val="0054556E"/>
    <w:rsid w:val="00545A96"/>
    <w:rsid w:val="0054600D"/>
    <w:rsid w:val="005466F8"/>
    <w:rsid w:val="00546A52"/>
    <w:rsid w:val="0054724F"/>
    <w:rsid w:val="00547669"/>
    <w:rsid w:val="00547BA8"/>
    <w:rsid w:val="00551177"/>
    <w:rsid w:val="0055162D"/>
    <w:rsid w:val="005536C9"/>
    <w:rsid w:val="0055377B"/>
    <w:rsid w:val="00553804"/>
    <w:rsid w:val="00554733"/>
    <w:rsid w:val="00554FA2"/>
    <w:rsid w:val="00555028"/>
    <w:rsid w:val="00556263"/>
    <w:rsid w:val="0055685B"/>
    <w:rsid w:val="00556999"/>
    <w:rsid w:val="00557A29"/>
    <w:rsid w:val="00557CC8"/>
    <w:rsid w:val="00560334"/>
    <w:rsid w:val="00560693"/>
    <w:rsid w:val="005616AD"/>
    <w:rsid w:val="0056187B"/>
    <w:rsid w:val="00562C97"/>
    <w:rsid w:val="00564C12"/>
    <w:rsid w:val="00564CF7"/>
    <w:rsid w:val="00564EA1"/>
    <w:rsid w:val="005663DF"/>
    <w:rsid w:val="005663E6"/>
    <w:rsid w:val="00567158"/>
    <w:rsid w:val="00570C10"/>
    <w:rsid w:val="00571855"/>
    <w:rsid w:val="005718B6"/>
    <w:rsid w:val="00573FB5"/>
    <w:rsid w:val="005749E9"/>
    <w:rsid w:val="00575562"/>
    <w:rsid w:val="0057599F"/>
    <w:rsid w:val="00576885"/>
    <w:rsid w:val="00576962"/>
    <w:rsid w:val="00576C4D"/>
    <w:rsid w:val="00576D09"/>
    <w:rsid w:val="00576D8B"/>
    <w:rsid w:val="005771E9"/>
    <w:rsid w:val="00580A71"/>
    <w:rsid w:val="00580ACB"/>
    <w:rsid w:val="00580B54"/>
    <w:rsid w:val="00580C28"/>
    <w:rsid w:val="00580DA9"/>
    <w:rsid w:val="00580FE5"/>
    <w:rsid w:val="00581017"/>
    <w:rsid w:val="0058152B"/>
    <w:rsid w:val="005816F1"/>
    <w:rsid w:val="005823C4"/>
    <w:rsid w:val="0058261F"/>
    <w:rsid w:val="00582D6C"/>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4AC9"/>
    <w:rsid w:val="005A544E"/>
    <w:rsid w:val="005A5B06"/>
    <w:rsid w:val="005A6375"/>
    <w:rsid w:val="005A6FC9"/>
    <w:rsid w:val="005A79C9"/>
    <w:rsid w:val="005A7FAF"/>
    <w:rsid w:val="005B03E0"/>
    <w:rsid w:val="005B048D"/>
    <w:rsid w:val="005B0AE7"/>
    <w:rsid w:val="005B0F59"/>
    <w:rsid w:val="005B1000"/>
    <w:rsid w:val="005B105D"/>
    <w:rsid w:val="005B1442"/>
    <w:rsid w:val="005B18D3"/>
    <w:rsid w:val="005B2B28"/>
    <w:rsid w:val="005B2FD2"/>
    <w:rsid w:val="005B31B7"/>
    <w:rsid w:val="005B3281"/>
    <w:rsid w:val="005B372F"/>
    <w:rsid w:val="005B3D9C"/>
    <w:rsid w:val="005B40CA"/>
    <w:rsid w:val="005B41D9"/>
    <w:rsid w:val="005B460B"/>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163D"/>
    <w:rsid w:val="005D336E"/>
    <w:rsid w:val="005D384F"/>
    <w:rsid w:val="005D3C1D"/>
    <w:rsid w:val="005D4020"/>
    <w:rsid w:val="005D5CA0"/>
    <w:rsid w:val="005D7753"/>
    <w:rsid w:val="005D77D0"/>
    <w:rsid w:val="005D7BD2"/>
    <w:rsid w:val="005E01BB"/>
    <w:rsid w:val="005E072A"/>
    <w:rsid w:val="005E1132"/>
    <w:rsid w:val="005E168B"/>
    <w:rsid w:val="005E1B35"/>
    <w:rsid w:val="005E1CB9"/>
    <w:rsid w:val="005E1F8F"/>
    <w:rsid w:val="005E22DE"/>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3A1"/>
    <w:rsid w:val="005F3D5F"/>
    <w:rsid w:val="005F464B"/>
    <w:rsid w:val="005F5902"/>
    <w:rsid w:val="005F5A54"/>
    <w:rsid w:val="005F6314"/>
    <w:rsid w:val="005F6645"/>
    <w:rsid w:val="005F673B"/>
    <w:rsid w:val="005F7F75"/>
    <w:rsid w:val="006003D1"/>
    <w:rsid w:val="0060156E"/>
    <w:rsid w:val="00601B97"/>
    <w:rsid w:val="0060237B"/>
    <w:rsid w:val="006032B6"/>
    <w:rsid w:val="00603F5C"/>
    <w:rsid w:val="00605429"/>
    <w:rsid w:val="0060633F"/>
    <w:rsid w:val="00606A67"/>
    <w:rsid w:val="00606FA5"/>
    <w:rsid w:val="006078FF"/>
    <w:rsid w:val="00607944"/>
    <w:rsid w:val="006106BB"/>
    <w:rsid w:val="00612A70"/>
    <w:rsid w:val="0061314D"/>
    <w:rsid w:val="00613C4C"/>
    <w:rsid w:val="0061429A"/>
    <w:rsid w:val="00615108"/>
    <w:rsid w:val="00615727"/>
    <w:rsid w:val="00615F49"/>
    <w:rsid w:val="00616A53"/>
    <w:rsid w:val="00616F78"/>
    <w:rsid w:val="006177D5"/>
    <w:rsid w:val="00621FF5"/>
    <w:rsid w:val="00623502"/>
    <w:rsid w:val="0062599F"/>
    <w:rsid w:val="00626067"/>
    <w:rsid w:val="00627252"/>
    <w:rsid w:val="006276A5"/>
    <w:rsid w:val="00630549"/>
    <w:rsid w:val="00630B39"/>
    <w:rsid w:val="00630C31"/>
    <w:rsid w:val="006310F9"/>
    <w:rsid w:val="00631D5D"/>
    <w:rsid w:val="00633BEF"/>
    <w:rsid w:val="00634A94"/>
    <w:rsid w:val="00635659"/>
    <w:rsid w:val="0063653B"/>
    <w:rsid w:val="0063667E"/>
    <w:rsid w:val="0063691A"/>
    <w:rsid w:val="00636C66"/>
    <w:rsid w:val="00636DC4"/>
    <w:rsid w:val="006372B7"/>
    <w:rsid w:val="00637338"/>
    <w:rsid w:val="006375FA"/>
    <w:rsid w:val="00637ED5"/>
    <w:rsid w:val="00640E37"/>
    <w:rsid w:val="006421AA"/>
    <w:rsid w:val="00643185"/>
    <w:rsid w:val="006450D4"/>
    <w:rsid w:val="0064573B"/>
    <w:rsid w:val="00645779"/>
    <w:rsid w:val="00646B36"/>
    <w:rsid w:val="00646EE6"/>
    <w:rsid w:val="006470C2"/>
    <w:rsid w:val="006512A5"/>
    <w:rsid w:val="006522BB"/>
    <w:rsid w:val="006524C8"/>
    <w:rsid w:val="00654022"/>
    <w:rsid w:val="00654BEC"/>
    <w:rsid w:val="00654E1D"/>
    <w:rsid w:val="00655104"/>
    <w:rsid w:val="006554A2"/>
    <w:rsid w:val="00655D46"/>
    <w:rsid w:val="006566D0"/>
    <w:rsid w:val="00657C11"/>
    <w:rsid w:val="006600EA"/>
    <w:rsid w:val="00660630"/>
    <w:rsid w:val="00661D7F"/>
    <w:rsid w:val="00661F9F"/>
    <w:rsid w:val="00662516"/>
    <w:rsid w:val="00662654"/>
    <w:rsid w:val="00662B02"/>
    <w:rsid w:val="00663A2F"/>
    <w:rsid w:val="00664496"/>
    <w:rsid w:val="006650E4"/>
    <w:rsid w:val="0066687F"/>
    <w:rsid w:val="00667F27"/>
    <w:rsid w:val="00670342"/>
    <w:rsid w:val="006705EE"/>
    <w:rsid w:val="00670AB9"/>
    <w:rsid w:val="00670B7B"/>
    <w:rsid w:val="00670D27"/>
    <w:rsid w:val="00671816"/>
    <w:rsid w:val="006720B9"/>
    <w:rsid w:val="006744A2"/>
    <w:rsid w:val="00674DF0"/>
    <w:rsid w:val="00676220"/>
    <w:rsid w:val="006765B7"/>
    <w:rsid w:val="006769A6"/>
    <w:rsid w:val="006778A2"/>
    <w:rsid w:val="00680215"/>
    <w:rsid w:val="006805B7"/>
    <w:rsid w:val="00681E94"/>
    <w:rsid w:val="006836D9"/>
    <w:rsid w:val="006849E4"/>
    <w:rsid w:val="00684B6E"/>
    <w:rsid w:val="006861A3"/>
    <w:rsid w:val="006872FA"/>
    <w:rsid w:val="00690703"/>
    <w:rsid w:val="00690CB8"/>
    <w:rsid w:val="00691A93"/>
    <w:rsid w:val="00691D96"/>
    <w:rsid w:val="006927E9"/>
    <w:rsid w:val="006929EF"/>
    <w:rsid w:val="00692F2E"/>
    <w:rsid w:val="00693145"/>
    <w:rsid w:val="00693190"/>
    <w:rsid w:val="006938A1"/>
    <w:rsid w:val="006944B6"/>
    <w:rsid w:val="006956CA"/>
    <w:rsid w:val="00695893"/>
    <w:rsid w:val="00695AAD"/>
    <w:rsid w:val="00696682"/>
    <w:rsid w:val="00697079"/>
    <w:rsid w:val="0069724A"/>
    <w:rsid w:val="006979EE"/>
    <w:rsid w:val="006A0538"/>
    <w:rsid w:val="006A0790"/>
    <w:rsid w:val="006A0B1A"/>
    <w:rsid w:val="006A1F79"/>
    <w:rsid w:val="006A3B51"/>
    <w:rsid w:val="006A49F2"/>
    <w:rsid w:val="006A4A48"/>
    <w:rsid w:val="006A5D08"/>
    <w:rsid w:val="006A618C"/>
    <w:rsid w:val="006A6DEF"/>
    <w:rsid w:val="006A7148"/>
    <w:rsid w:val="006A7CB2"/>
    <w:rsid w:val="006B00C9"/>
    <w:rsid w:val="006B0A0A"/>
    <w:rsid w:val="006B0D79"/>
    <w:rsid w:val="006B1420"/>
    <w:rsid w:val="006B1A0F"/>
    <w:rsid w:val="006B326C"/>
    <w:rsid w:val="006B42E3"/>
    <w:rsid w:val="006B4E5F"/>
    <w:rsid w:val="006B6893"/>
    <w:rsid w:val="006B6C10"/>
    <w:rsid w:val="006B6D5D"/>
    <w:rsid w:val="006B734E"/>
    <w:rsid w:val="006B7CB2"/>
    <w:rsid w:val="006B7EF2"/>
    <w:rsid w:val="006C05BC"/>
    <w:rsid w:val="006C0DD9"/>
    <w:rsid w:val="006C11F8"/>
    <w:rsid w:val="006C16BF"/>
    <w:rsid w:val="006C1A3B"/>
    <w:rsid w:val="006C1D8F"/>
    <w:rsid w:val="006C29BB"/>
    <w:rsid w:val="006C2F6C"/>
    <w:rsid w:val="006C3A10"/>
    <w:rsid w:val="006C3E5A"/>
    <w:rsid w:val="006C6F9E"/>
    <w:rsid w:val="006C78EA"/>
    <w:rsid w:val="006C7B87"/>
    <w:rsid w:val="006C7DE0"/>
    <w:rsid w:val="006D0896"/>
    <w:rsid w:val="006D167A"/>
    <w:rsid w:val="006D1B55"/>
    <w:rsid w:val="006D235F"/>
    <w:rsid w:val="006D2E6C"/>
    <w:rsid w:val="006D3220"/>
    <w:rsid w:val="006D340F"/>
    <w:rsid w:val="006D4385"/>
    <w:rsid w:val="006D4D7C"/>
    <w:rsid w:val="006D55A4"/>
    <w:rsid w:val="006D5A97"/>
    <w:rsid w:val="006D60D0"/>
    <w:rsid w:val="006D7204"/>
    <w:rsid w:val="006D723C"/>
    <w:rsid w:val="006D7910"/>
    <w:rsid w:val="006D7BDC"/>
    <w:rsid w:val="006E13E2"/>
    <w:rsid w:val="006E179B"/>
    <w:rsid w:val="006E20E9"/>
    <w:rsid w:val="006E252A"/>
    <w:rsid w:val="006E2547"/>
    <w:rsid w:val="006E3B91"/>
    <w:rsid w:val="006E44A8"/>
    <w:rsid w:val="006E4A6F"/>
    <w:rsid w:val="006E4AF7"/>
    <w:rsid w:val="006E4B44"/>
    <w:rsid w:val="006E56C6"/>
    <w:rsid w:val="006E5944"/>
    <w:rsid w:val="006E5ABE"/>
    <w:rsid w:val="006E5AEB"/>
    <w:rsid w:val="006E5F0E"/>
    <w:rsid w:val="006E612F"/>
    <w:rsid w:val="006E6173"/>
    <w:rsid w:val="006E630A"/>
    <w:rsid w:val="006E6C03"/>
    <w:rsid w:val="006F02BC"/>
    <w:rsid w:val="006F0619"/>
    <w:rsid w:val="006F0E5B"/>
    <w:rsid w:val="006F1817"/>
    <w:rsid w:val="006F1C0A"/>
    <w:rsid w:val="006F4586"/>
    <w:rsid w:val="006F69DB"/>
    <w:rsid w:val="006F6D53"/>
    <w:rsid w:val="00700189"/>
    <w:rsid w:val="00700F0A"/>
    <w:rsid w:val="00701A3B"/>
    <w:rsid w:val="007025A8"/>
    <w:rsid w:val="00704731"/>
    <w:rsid w:val="00704BF3"/>
    <w:rsid w:val="00704C82"/>
    <w:rsid w:val="00706B84"/>
    <w:rsid w:val="00707AEF"/>
    <w:rsid w:val="00710355"/>
    <w:rsid w:val="007106D6"/>
    <w:rsid w:val="00710B7B"/>
    <w:rsid w:val="00710BC1"/>
    <w:rsid w:val="007119A5"/>
    <w:rsid w:val="0071251F"/>
    <w:rsid w:val="0071282E"/>
    <w:rsid w:val="00712929"/>
    <w:rsid w:val="00712CFF"/>
    <w:rsid w:val="00712E64"/>
    <w:rsid w:val="00713054"/>
    <w:rsid w:val="00713701"/>
    <w:rsid w:val="00713C99"/>
    <w:rsid w:val="00714EF3"/>
    <w:rsid w:val="00715665"/>
    <w:rsid w:val="0071620B"/>
    <w:rsid w:val="0071659D"/>
    <w:rsid w:val="00716E4E"/>
    <w:rsid w:val="00717356"/>
    <w:rsid w:val="007175DB"/>
    <w:rsid w:val="00717617"/>
    <w:rsid w:val="00717EC8"/>
    <w:rsid w:val="007207ED"/>
    <w:rsid w:val="007207F4"/>
    <w:rsid w:val="007210D0"/>
    <w:rsid w:val="0072276A"/>
    <w:rsid w:val="00722774"/>
    <w:rsid w:val="007227AA"/>
    <w:rsid w:val="007228CE"/>
    <w:rsid w:val="0072343D"/>
    <w:rsid w:val="00723EFF"/>
    <w:rsid w:val="00724C73"/>
    <w:rsid w:val="007256AC"/>
    <w:rsid w:val="00725F0D"/>
    <w:rsid w:val="00726BE4"/>
    <w:rsid w:val="0072784C"/>
    <w:rsid w:val="00727B4E"/>
    <w:rsid w:val="00731904"/>
    <w:rsid w:val="00731CAD"/>
    <w:rsid w:val="0073260D"/>
    <w:rsid w:val="007335CE"/>
    <w:rsid w:val="0073392D"/>
    <w:rsid w:val="0073407F"/>
    <w:rsid w:val="00734E0C"/>
    <w:rsid w:val="00734F16"/>
    <w:rsid w:val="00735950"/>
    <w:rsid w:val="00737D24"/>
    <w:rsid w:val="00740EE1"/>
    <w:rsid w:val="00740F2B"/>
    <w:rsid w:val="007418BE"/>
    <w:rsid w:val="007419DB"/>
    <w:rsid w:val="00741B73"/>
    <w:rsid w:val="00741FC5"/>
    <w:rsid w:val="00742A69"/>
    <w:rsid w:val="007430EC"/>
    <w:rsid w:val="007458B1"/>
    <w:rsid w:val="00745972"/>
    <w:rsid w:val="00745D70"/>
    <w:rsid w:val="00745FBB"/>
    <w:rsid w:val="0074698F"/>
    <w:rsid w:val="00747108"/>
    <w:rsid w:val="00747293"/>
    <w:rsid w:val="007475D1"/>
    <w:rsid w:val="00747610"/>
    <w:rsid w:val="00750347"/>
    <w:rsid w:val="007511EB"/>
    <w:rsid w:val="007518BB"/>
    <w:rsid w:val="00751A84"/>
    <w:rsid w:val="00751C49"/>
    <w:rsid w:val="007525F7"/>
    <w:rsid w:val="007533B6"/>
    <w:rsid w:val="0075366F"/>
    <w:rsid w:val="00753EED"/>
    <w:rsid w:val="00754760"/>
    <w:rsid w:val="00754CBF"/>
    <w:rsid w:val="00754E6D"/>
    <w:rsid w:val="00755B4C"/>
    <w:rsid w:val="00756769"/>
    <w:rsid w:val="00756CD2"/>
    <w:rsid w:val="00757E97"/>
    <w:rsid w:val="00760D58"/>
    <w:rsid w:val="007621C8"/>
    <w:rsid w:val="0076562D"/>
    <w:rsid w:val="00765C18"/>
    <w:rsid w:val="00766A47"/>
    <w:rsid w:val="00767239"/>
    <w:rsid w:val="0077037E"/>
    <w:rsid w:val="00771202"/>
    <w:rsid w:val="00771C1C"/>
    <w:rsid w:val="0077243E"/>
    <w:rsid w:val="007740DE"/>
    <w:rsid w:val="0077694C"/>
    <w:rsid w:val="007769CD"/>
    <w:rsid w:val="00777077"/>
    <w:rsid w:val="00777443"/>
    <w:rsid w:val="007776CA"/>
    <w:rsid w:val="007778F0"/>
    <w:rsid w:val="00780DDB"/>
    <w:rsid w:val="00781A5C"/>
    <w:rsid w:val="00782026"/>
    <w:rsid w:val="00782AAE"/>
    <w:rsid w:val="007834CB"/>
    <w:rsid w:val="00783BF0"/>
    <w:rsid w:val="0078429D"/>
    <w:rsid w:val="0078465B"/>
    <w:rsid w:val="00785651"/>
    <w:rsid w:val="0078589B"/>
    <w:rsid w:val="007865E1"/>
    <w:rsid w:val="00790D80"/>
    <w:rsid w:val="00790D94"/>
    <w:rsid w:val="00791C20"/>
    <w:rsid w:val="00791CE4"/>
    <w:rsid w:val="0079339B"/>
    <w:rsid w:val="00793D8C"/>
    <w:rsid w:val="00794555"/>
    <w:rsid w:val="0079611C"/>
    <w:rsid w:val="007964BA"/>
    <w:rsid w:val="007969B6"/>
    <w:rsid w:val="007979B4"/>
    <w:rsid w:val="007A05DF"/>
    <w:rsid w:val="007A2068"/>
    <w:rsid w:val="007A219C"/>
    <w:rsid w:val="007A48E5"/>
    <w:rsid w:val="007A4A56"/>
    <w:rsid w:val="007A60FC"/>
    <w:rsid w:val="007A638B"/>
    <w:rsid w:val="007A6B30"/>
    <w:rsid w:val="007A6DCA"/>
    <w:rsid w:val="007A757C"/>
    <w:rsid w:val="007A75B7"/>
    <w:rsid w:val="007A7991"/>
    <w:rsid w:val="007A79D2"/>
    <w:rsid w:val="007A7E80"/>
    <w:rsid w:val="007B05DA"/>
    <w:rsid w:val="007B0832"/>
    <w:rsid w:val="007B0CE3"/>
    <w:rsid w:val="007B1EDF"/>
    <w:rsid w:val="007B2BE1"/>
    <w:rsid w:val="007B3467"/>
    <w:rsid w:val="007B3BCA"/>
    <w:rsid w:val="007B46C5"/>
    <w:rsid w:val="007B4C47"/>
    <w:rsid w:val="007B5149"/>
    <w:rsid w:val="007B51EF"/>
    <w:rsid w:val="007B72F2"/>
    <w:rsid w:val="007B7594"/>
    <w:rsid w:val="007B7B5F"/>
    <w:rsid w:val="007C03BE"/>
    <w:rsid w:val="007C10A4"/>
    <w:rsid w:val="007C1C90"/>
    <w:rsid w:val="007C2E00"/>
    <w:rsid w:val="007C3ED6"/>
    <w:rsid w:val="007C4025"/>
    <w:rsid w:val="007C418D"/>
    <w:rsid w:val="007C449D"/>
    <w:rsid w:val="007C4D8A"/>
    <w:rsid w:val="007C68A6"/>
    <w:rsid w:val="007C6D13"/>
    <w:rsid w:val="007C7073"/>
    <w:rsid w:val="007C7B11"/>
    <w:rsid w:val="007D01D0"/>
    <w:rsid w:val="007D07D7"/>
    <w:rsid w:val="007D0D24"/>
    <w:rsid w:val="007D1462"/>
    <w:rsid w:val="007D1910"/>
    <w:rsid w:val="007D2F65"/>
    <w:rsid w:val="007D318E"/>
    <w:rsid w:val="007D3D0B"/>
    <w:rsid w:val="007D4AD5"/>
    <w:rsid w:val="007D595A"/>
    <w:rsid w:val="007D6339"/>
    <w:rsid w:val="007D6E24"/>
    <w:rsid w:val="007D7B5A"/>
    <w:rsid w:val="007E0DAE"/>
    <w:rsid w:val="007E0F4E"/>
    <w:rsid w:val="007E13C3"/>
    <w:rsid w:val="007E1CCC"/>
    <w:rsid w:val="007E1E35"/>
    <w:rsid w:val="007E2A28"/>
    <w:rsid w:val="007E472A"/>
    <w:rsid w:val="007E51C8"/>
    <w:rsid w:val="007E59C4"/>
    <w:rsid w:val="007E6207"/>
    <w:rsid w:val="007E6623"/>
    <w:rsid w:val="007E6EE5"/>
    <w:rsid w:val="007E7101"/>
    <w:rsid w:val="007E73E7"/>
    <w:rsid w:val="007F0DA1"/>
    <w:rsid w:val="007F128D"/>
    <w:rsid w:val="007F1B69"/>
    <w:rsid w:val="007F327A"/>
    <w:rsid w:val="007F434C"/>
    <w:rsid w:val="007F4DC7"/>
    <w:rsid w:val="007F5CEA"/>
    <w:rsid w:val="007F60E6"/>
    <w:rsid w:val="007F6B26"/>
    <w:rsid w:val="007F6C3F"/>
    <w:rsid w:val="007F79EC"/>
    <w:rsid w:val="0080019E"/>
    <w:rsid w:val="00800BBA"/>
    <w:rsid w:val="00801368"/>
    <w:rsid w:val="00801A07"/>
    <w:rsid w:val="00801C98"/>
    <w:rsid w:val="00801D3F"/>
    <w:rsid w:val="0080297D"/>
    <w:rsid w:val="0080297E"/>
    <w:rsid w:val="00802A69"/>
    <w:rsid w:val="00803D8F"/>
    <w:rsid w:val="0080430A"/>
    <w:rsid w:val="00804CA4"/>
    <w:rsid w:val="008054B2"/>
    <w:rsid w:val="00805A2B"/>
    <w:rsid w:val="008062A6"/>
    <w:rsid w:val="008067DA"/>
    <w:rsid w:val="00810153"/>
    <w:rsid w:val="00810848"/>
    <w:rsid w:val="00811DE3"/>
    <w:rsid w:val="0081204C"/>
    <w:rsid w:val="0081298B"/>
    <w:rsid w:val="00813325"/>
    <w:rsid w:val="00813F87"/>
    <w:rsid w:val="008150A3"/>
    <w:rsid w:val="008164D1"/>
    <w:rsid w:val="00817076"/>
    <w:rsid w:val="0081798B"/>
    <w:rsid w:val="00817C44"/>
    <w:rsid w:val="00820B48"/>
    <w:rsid w:val="00821938"/>
    <w:rsid w:val="00821AC5"/>
    <w:rsid w:val="00822683"/>
    <w:rsid w:val="00823133"/>
    <w:rsid w:val="0082476E"/>
    <w:rsid w:val="008254C2"/>
    <w:rsid w:val="008255FF"/>
    <w:rsid w:val="00825D30"/>
    <w:rsid w:val="0082679A"/>
    <w:rsid w:val="0083014A"/>
    <w:rsid w:val="00830F62"/>
    <w:rsid w:val="0083101D"/>
    <w:rsid w:val="00832BB9"/>
    <w:rsid w:val="00834043"/>
    <w:rsid w:val="00834DB6"/>
    <w:rsid w:val="0083536B"/>
    <w:rsid w:val="00835B01"/>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5F5"/>
    <w:rsid w:val="008476E8"/>
    <w:rsid w:val="008476F4"/>
    <w:rsid w:val="00851222"/>
    <w:rsid w:val="00851A0B"/>
    <w:rsid w:val="00852608"/>
    <w:rsid w:val="00852DC2"/>
    <w:rsid w:val="00852F3D"/>
    <w:rsid w:val="00853043"/>
    <w:rsid w:val="00854375"/>
    <w:rsid w:val="00854755"/>
    <w:rsid w:val="0085549A"/>
    <w:rsid w:val="00855CB9"/>
    <w:rsid w:val="00856BD6"/>
    <w:rsid w:val="008574B6"/>
    <w:rsid w:val="0086008F"/>
    <w:rsid w:val="0086037C"/>
    <w:rsid w:val="00860BAF"/>
    <w:rsid w:val="008617EB"/>
    <w:rsid w:val="00861908"/>
    <w:rsid w:val="008628AD"/>
    <w:rsid w:val="00862B8B"/>
    <w:rsid w:val="0086322B"/>
    <w:rsid w:val="008634C0"/>
    <w:rsid w:val="008635CF"/>
    <w:rsid w:val="0086381F"/>
    <w:rsid w:val="008644CE"/>
    <w:rsid w:val="00866149"/>
    <w:rsid w:val="00866645"/>
    <w:rsid w:val="008670D4"/>
    <w:rsid w:val="008677BD"/>
    <w:rsid w:val="00867F28"/>
    <w:rsid w:val="00870585"/>
    <w:rsid w:val="00870E69"/>
    <w:rsid w:val="0087113B"/>
    <w:rsid w:val="00871571"/>
    <w:rsid w:val="008716DC"/>
    <w:rsid w:val="00871D4C"/>
    <w:rsid w:val="008722FD"/>
    <w:rsid w:val="00872769"/>
    <w:rsid w:val="00872A4B"/>
    <w:rsid w:val="00873FD6"/>
    <w:rsid w:val="00874535"/>
    <w:rsid w:val="008753F2"/>
    <w:rsid w:val="00875AB9"/>
    <w:rsid w:val="008769EB"/>
    <w:rsid w:val="00877528"/>
    <w:rsid w:val="00877DF4"/>
    <w:rsid w:val="00880397"/>
    <w:rsid w:val="008809D0"/>
    <w:rsid w:val="00881060"/>
    <w:rsid w:val="0088179A"/>
    <w:rsid w:val="008823B8"/>
    <w:rsid w:val="00883AD2"/>
    <w:rsid w:val="00883C2A"/>
    <w:rsid w:val="00884C39"/>
    <w:rsid w:val="00885417"/>
    <w:rsid w:val="00885AD9"/>
    <w:rsid w:val="00887B4B"/>
    <w:rsid w:val="008903BF"/>
    <w:rsid w:val="00890913"/>
    <w:rsid w:val="00891AB6"/>
    <w:rsid w:val="0089217A"/>
    <w:rsid w:val="008922EB"/>
    <w:rsid w:val="008924F8"/>
    <w:rsid w:val="0089370E"/>
    <w:rsid w:val="00893721"/>
    <w:rsid w:val="0089391F"/>
    <w:rsid w:val="00893C69"/>
    <w:rsid w:val="008948E2"/>
    <w:rsid w:val="00895F6A"/>
    <w:rsid w:val="00897555"/>
    <w:rsid w:val="00897AA8"/>
    <w:rsid w:val="008A1347"/>
    <w:rsid w:val="008A1371"/>
    <w:rsid w:val="008A2618"/>
    <w:rsid w:val="008A2749"/>
    <w:rsid w:val="008A3037"/>
    <w:rsid w:val="008A63DF"/>
    <w:rsid w:val="008A6F37"/>
    <w:rsid w:val="008A6F41"/>
    <w:rsid w:val="008A7688"/>
    <w:rsid w:val="008A77EB"/>
    <w:rsid w:val="008B002B"/>
    <w:rsid w:val="008B142D"/>
    <w:rsid w:val="008B2E82"/>
    <w:rsid w:val="008B3DF5"/>
    <w:rsid w:val="008B3F7F"/>
    <w:rsid w:val="008B4977"/>
    <w:rsid w:val="008B5AB0"/>
    <w:rsid w:val="008B5E28"/>
    <w:rsid w:val="008B6A2F"/>
    <w:rsid w:val="008B6B60"/>
    <w:rsid w:val="008B6CCB"/>
    <w:rsid w:val="008B72DF"/>
    <w:rsid w:val="008B733A"/>
    <w:rsid w:val="008B78DB"/>
    <w:rsid w:val="008B7F45"/>
    <w:rsid w:val="008C11C9"/>
    <w:rsid w:val="008C1215"/>
    <w:rsid w:val="008C2817"/>
    <w:rsid w:val="008C2C1C"/>
    <w:rsid w:val="008C3229"/>
    <w:rsid w:val="008C3BA3"/>
    <w:rsid w:val="008C52BB"/>
    <w:rsid w:val="008C550B"/>
    <w:rsid w:val="008C551B"/>
    <w:rsid w:val="008C7B23"/>
    <w:rsid w:val="008C7B6B"/>
    <w:rsid w:val="008D0343"/>
    <w:rsid w:val="008D035A"/>
    <w:rsid w:val="008D0B38"/>
    <w:rsid w:val="008D12BF"/>
    <w:rsid w:val="008D153D"/>
    <w:rsid w:val="008D1880"/>
    <w:rsid w:val="008D1D56"/>
    <w:rsid w:val="008D2036"/>
    <w:rsid w:val="008D21A7"/>
    <w:rsid w:val="008D2957"/>
    <w:rsid w:val="008D2A61"/>
    <w:rsid w:val="008D2F2B"/>
    <w:rsid w:val="008D349E"/>
    <w:rsid w:val="008D4BF7"/>
    <w:rsid w:val="008D4FAB"/>
    <w:rsid w:val="008D56BA"/>
    <w:rsid w:val="008D6587"/>
    <w:rsid w:val="008D67AE"/>
    <w:rsid w:val="008D7456"/>
    <w:rsid w:val="008D7AE7"/>
    <w:rsid w:val="008D7EC9"/>
    <w:rsid w:val="008E0B09"/>
    <w:rsid w:val="008E17FE"/>
    <w:rsid w:val="008E1C78"/>
    <w:rsid w:val="008E1F9C"/>
    <w:rsid w:val="008E2A9E"/>
    <w:rsid w:val="008E3215"/>
    <w:rsid w:val="008E3A39"/>
    <w:rsid w:val="008E4609"/>
    <w:rsid w:val="008E55D1"/>
    <w:rsid w:val="008E56BA"/>
    <w:rsid w:val="008E7410"/>
    <w:rsid w:val="008F06CA"/>
    <w:rsid w:val="008F08FC"/>
    <w:rsid w:val="008F0DE3"/>
    <w:rsid w:val="008F100A"/>
    <w:rsid w:val="008F11B5"/>
    <w:rsid w:val="008F2521"/>
    <w:rsid w:val="008F2F92"/>
    <w:rsid w:val="008F351B"/>
    <w:rsid w:val="008F4772"/>
    <w:rsid w:val="008F5025"/>
    <w:rsid w:val="008F6738"/>
    <w:rsid w:val="008F722A"/>
    <w:rsid w:val="008F753A"/>
    <w:rsid w:val="008F7723"/>
    <w:rsid w:val="008F7E01"/>
    <w:rsid w:val="00900F8D"/>
    <w:rsid w:val="0090183D"/>
    <w:rsid w:val="009020A1"/>
    <w:rsid w:val="00903195"/>
    <w:rsid w:val="00903430"/>
    <w:rsid w:val="009037B8"/>
    <w:rsid w:val="0090396B"/>
    <w:rsid w:val="00903A81"/>
    <w:rsid w:val="00903B9B"/>
    <w:rsid w:val="009044E0"/>
    <w:rsid w:val="009048E7"/>
    <w:rsid w:val="00904F5A"/>
    <w:rsid w:val="00905E7F"/>
    <w:rsid w:val="0090633E"/>
    <w:rsid w:val="009069A6"/>
    <w:rsid w:val="00906AAD"/>
    <w:rsid w:val="00907FC8"/>
    <w:rsid w:val="0091048D"/>
    <w:rsid w:val="00910771"/>
    <w:rsid w:val="00911141"/>
    <w:rsid w:val="00911A7B"/>
    <w:rsid w:val="00912A0F"/>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2EDA"/>
    <w:rsid w:val="00923724"/>
    <w:rsid w:val="00923D5E"/>
    <w:rsid w:val="0092420E"/>
    <w:rsid w:val="00925276"/>
    <w:rsid w:val="009269AD"/>
    <w:rsid w:val="0092753C"/>
    <w:rsid w:val="00930748"/>
    <w:rsid w:val="00930DBF"/>
    <w:rsid w:val="00930E60"/>
    <w:rsid w:val="009313A5"/>
    <w:rsid w:val="00931AF3"/>
    <w:rsid w:val="009329E7"/>
    <w:rsid w:val="00932CF2"/>
    <w:rsid w:val="009331BC"/>
    <w:rsid w:val="0093474C"/>
    <w:rsid w:val="00934879"/>
    <w:rsid w:val="00934B20"/>
    <w:rsid w:val="009353FF"/>
    <w:rsid w:val="00936A25"/>
    <w:rsid w:val="00937538"/>
    <w:rsid w:val="00937F97"/>
    <w:rsid w:val="00940018"/>
    <w:rsid w:val="00940C15"/>
    <w:rsid w:val="00942039"/>
    <w:rsid w:val="009420C8"/>
    <w:rsid w:val="00942179"/>
    <w:rsid w:val="00942417"/>
    <w:rsid w:val="00943401"/>
    <w:rsid w:val="009437B0"/>
    <w:rsid w:val="00945341"/>
    <w:rsid w:val="009467C1"/>
    <w:rsid w:val="00947905"/>
    <w:rsid w:val="00947D8E"/>
    <w:rsid w:val="0095007B"/>
    <w:rsid w:val="00950231"/>
    <w:rsid w:val="00950907"/>
    <w:rsid w:val="00950B18"/>
    <w:rsid w:val="0095168C"/>
    <w:rsid w:val="00953052"/>
    <w:rsid w:val="00953728"/>
    <w:rsid w:val="009537CA"/>
    <w:rsid w:val="00953A17"/>
    <w:rsid w:val="00953B2D"/>
    <w:rsid w:val="00953DBE"/>
    <w:rsid w:val="0095416F"/>
    <w:rsid w:val="00954CE1"/>
    <w:rsid w:val="00954F62"/>
    <w:rsid w:val="00955F29"/>
    <w:rsid w:val="00957B02"/>
    <w:rsid w:val="00957D5F"/>
    <w:rsid w:val="00960B51"/>
    <w:rsid w:val="00960ED6"/>
    <w:rsid w:val="009614B1"/>
    <w:rsid w:val="0096173B"/>
    <w:rsid w:val="00963376"/>
    <w:rsid w:val="009638DB"/>
    <w:rsid w:val="00964A57"/>
    <w:rsid w:val="009653F6"/>
    <w:rsid w:val="00965D12"/>
    <w:rsid w:val="00966266"/>
    <w:rsid w:val="009673FB"/>
    <w:rsid w:val="00967D54"/>
    <w:rsid w:val="009703C9"/>
    <w:rsid w:val="00971894"/>
    <w:rsid w:val="00971B67"/>
    <w:rsid w:val="00972D47"/>
    <w:rsid w:val="009732C6"/>
    <w:rsid w:val="0097365F"/>
    <w:rsid w:val="0097421D"/>
    <w:rsid w:val="00974323"/>
    <w:rsid w:val="00975BDE"/>
    <w:rsid w:val="00976017"/>
    <w:rsid w:val="00976776"/>
    <w:rsid w:val="009771BF"/>
    <w:rsid w:val="00977F3E"/>
    <w:rsid w:val="0098019C"/>
    <w:rsid w:val="00980BF9"/>
    <w:rsid w:val="00981436"/>
    <w:rsid w:val="00983664"/>
    <w:rsid w:val="00983F25"/>
    <w:rsid w:val="0098489F"/>
    <w:rsid w:val="00986D0E"/>
    <w:rsid w:val="00987EE8"/>
    <w:rsid w:val="00987F62"/>
    <w:rsid w:val="00990028"/>
    <w:rsid w:val="0099034A"/>
    <w:rsid w:val="009909B3"/>
    <w:rsid w:val="00990EE3"/>
    <w:rsid w:val="0099169E"/>
    <w:rsid w:val="00991B82"/>
    <w:rsid w:val="0099211D"/>
    <w:rsid w:val="00992727"/>
    <w:rsid w:val="00993610"/>
    <w:rsid w:val="00993C2C"/>
    <w:rsid w:val="009949BA"/>
    <w:rsid w:val="00994C0B"/>
    <w:rsid w:val="00994F40"/>
    <w:rsid w:val="00995797"/>
    <w:rsid w:val="00995B41"/>
    <w:rsid w:val="00995E96"/>
    <w:rsid w:val="00996344"/>
    <w:rsid w:val="00996698"/>
    <w:rsid w:val="00996C80"/>
    <w:rsid w:val="009975D4"/>
    <w:rsid w:val="009A0BD4"/>
    <w:rsid w:val="009A1390"/>
    <w:rsid w:val="009A1A2E"/>
    <w:rsid w:val="009A31F0"/>
    <w:rsid w:val="009A366E"/>
    <w:rsid w:val="009A3ABA"/>
    <w:rsid w:val="009A3C28"/>
    <w:rsid w:val="009A4017"/>
    <w:rsid w:val="009A4342"/>
    <w:rsid w:val="009A45CA"/>
    <w:rsid w:val="009A49CF"/>
    <w:rsid w:val="009A642D"/>
    <w:rsid w:val="009A6885"/>
    <w:rsid w:val="009A6B29"/>
    <w:rsid w:val="009A6FBE"/>
    <w:rsid w:val="009A7DDF"/>
    <w:rsid w:val="009A7DEA"/>
    <w:rsid w:val="009B0A7A"/>
    <w:rsid w:val="009B1205"/>
    <w:rsid w:val="009B1B76"/>
    <w:rsid w:val="009B1CB7"/>
    <w:rsid w:val="009B2701"/>
    <w:rsid w:val="009B30B0"/>
    <w:rsid w:val="009B3F87"/>
    <w:rsid w:val="009B53B9"/>
    <w:rsid w:val="009B57EF"/>
    <w:rsid w:val="009B724C"/>
    <w:rsid w:val="009B7598"/>
    <w:rsid w:val="009C0329"/>
    <w:rsid w:val="009C215A"/>
    <w:rsid w:val="009C4DFD"/>
    <w:rsid w:val="009C4EF4"/>
    <w:rsid w:val="009C577E"/>
    <w:rsid w:val="009C5CDB"/>
    <w:rsid w:val="009C6AFB"/>
    <w:rsid w:val="009C7B65"/>
    <w:rsid w:val="009C7DB5"/>
    <w:rsid w:val="009D02BA"/>
    <w:rsid w:val="009D04ED"/>
    <w:rsid w:val="009D0545"/>
    <w:rsid w:val="009D0609"/>
    <w:rsid w:val="009D1C0A"/>
    <w:rsid w:val="009D22DD"/>
    <w:rsid w:val="009D29C5"/>
    <w:rsid w:val="009D4336"/>
    <w:rsid w:val="009D4460"/>
    <w:rsid w:val="009D462C"/>
    <w:rsid w:val="009D4640"/>
    <w:rsid w:val="009D51A7"/>
    <w:rsid w:val="009D52F6"/>
    <w:rsid w:val="009D566C"/>
    <w:rsid w:val="009D6948"/>
    <w:rsid w:val="009D6E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1C8"/>
    <w:rsid w:val="009F2A64"/>
    <w:rsid w:val="009F302A"/>
    <w:rsid w:val="009F35E9"/>
    <w:rsid w:val="009F56F5"/>
    <w:rsid w:val="009F5A03"/>
    <w:rsid w:val="009F6BCE"/>
    <w:rsid w:val="009F7608"/>
    <w:rsid w:val="009F782C"/>
    <w:rsid w:val="00A01F18"/>
    <w:rsid w:val="00A04E3A"/>
    <w:rsid w:val="00A05430"/>
    <w:rsid w:val="00A07987"/>
    <w:rsid w:val="00A07B59"/>
    <w:rsid w:val="00A07CB9"/>
    <w:rsid w:val="00A10C12"/>
    <w:rsid w:val="00A12B02"/>
    <w:rsid w:val="00A12DEF"/>
    <w:rsid w:val="00A13029"/>
    <w:rsid w:val="00A13614"/>
    <w:rsid w:val="00A14D00"/>
    <w:rsid w:val="00A14DE9"/>
    <w:rsid w:val="00A14EE4"/>
    <w:rsid w:val="00A150D7"/>
    <w:rsid w:val="00A15533"/>
    <w:rsid w:val="00A1570E"/>
    <w:rsid w:val="00A15E7D"/>
    <w:rsid w:val="00A16459"/>
    <w:rsid w:val="00A16592"/>
    <w:rsid w:val="00A17CEB"/>
    <w:rsid w:val="00A206D9"/>
    <w:rsid w:val="00A209CD"/>
    <w:rsid w:val="00A2127B"/>
    <w:rsid w:val="00A22639"/>
    <w:rsid w:val="00A233DD"/>
    <w:rsid w:val="00A237EA"/>
    <w:rsid w:val="00A24B53"/>
    <w:rsid w:val="00A254E6"/>
    <w:rsid w:val="00A256DB"/>
    <w:rsid w:val="00A25DAE"/>
    <w:rsid w:val="00A26082"/>
    <w:rsid w:val="00A2670C"/>
    <w:rsid w:val="00A2680F"/>
    <w:rsid w:val="00A26CEF"/>
    <w:rsid w:val="00A26D90"/>
    <w:rsid w:val="00A27D5C"/>
    <w:rsid w:val="00A30AD1"/>
    <w:rsid w:val="00A31F4D"/>
    <w:rsid w:val="00A329F6"/>
    <w:rsid w:val="00A32A87"/>
    <w:rsid w:val="00A33249"/>
    <w:rsid w:val="00A33548"/>
    <w:rsid w:val="00A34106"/>
    <w:rsid w:val="00A34C5B"/>
    <w:rsid w:val="00A34D0E"/>
    <w:rsid w:val="00A34FC0"/>
    <w:rsid w:val="00A34FF9"/>
    <w:rsid w:val="00A35A32"/>
    <w:rsid w:val="00A35CDB"/>
    <w:rsid w:val="00A3644B"/>
    <w:rsid w:val="00A36702"/>
    <w:rsid w:val="00A36D72"/>
    <w:rsid w:val="00A373A8"/>
    <w:rsid w:val="00A409FB"/>
    <w:rsid w:val="00A41207"/>
    <w:rsid w:val="00A418BD"/>
    <w:rsid w:val="00A41F30"/>
    <w:rsid w:val="00A41F60"/>
    <w:rsid w:val="00A41FF8"/>
    <w:rsid w:val="00A42435"/>
    <w:rsid w:val="00A428A4"/>
    <w:rsid w:val="00A4365D"/>
    <w:rsid w:val="00A43764"/>
    <w:rsid w:val="00A44302"/>
    <w:rsid w:val="00A44EE6"/>
    <w:rsid w:val="00A458FD"/>
    <w:rsid w:val="00A45A1E"/>
    <w:rsid w:val="00A45BD8"/>
    <w:rsid w:val="00A466DC"/>
    <w:rsid w:val="00A46CE5"/>
    <w:rsid w:val="00A4731E"/>
    <w:rsid w:val="00A47A4C"/>
    <w:rsid w:val="00A47EFB"/>
    <w:rsid w:val="00A509E9"/>
    <w:rsid w:val="00A52742"/>
    <w:rsid w:val="00A54961"/>
    <w:rsid w:val="00A5573E"/>
    <w:rsid w:val="00A55809"/>
    <w:rsid w:val="00A573C8"/>
    <w:rsid w:val="00A57B05"/>
    <w:rsid w:val="00A611E7"/>
    <w:rsid w:val="00A61C68"/>
    <w:rsid w:val="00A62011"/>
    <w:rsid w:val="00A6226A"/>
    <w:rsid w:val="00A62E4F"/>
    <w:rsid w:val="00A6386A"/>
    <w:rsid w:val="00A64A75"/>
    <w:rsid w:val="00A64ED5"/>
    <w:rsid w:val="00A64F6E"/>
    <w:rsid w:val="00A66862"/>
    <w:rsid w:val="00A6760D"/>
    <w:rsid w:val="00A6785F"/>
    <w:rsid w:val="00A70F7C"/>
    <w:rsid w:val="00A72797"/>
    <w:rsid w:val="00A72EB4"/>
    <w:rsid w:val="00A73A0E"/>
    <w:rsid w:val="00A73E24"/>
    <w:rsid w:val="00A74579"/>
    <w:rsid w:val="00A74D7A"/>
    <w:rsid w:val="00A7515D"/>
    <w:rsid w:val="00A75804"/>
    <w:rsid w:val="00A77769"/>
    <w:rsid w:val="00A77D35"/>
    <w:rsid w:val="00A77EC3"/>
    <w:rsid w:val="00A80A81"/>
    <w:rsid w:val="00A81145"/>
    <w:rsid w:val="00A8208D"/>
    <w:rsid w:val="00A828B9"/>
    <w:rsid w:val="00A83913"/>
    <w:rsid w:val="00A83AD6"/>
    <w:rsid w:val="00A84555"/>
    <w:rsid w:val="00A848DC"/>
    <w:rsid w:val="00A86283"/>
    <w:rsid w:val="00A87784"/>
    <w:rsid w:val="00A90478"/>
    <w:rsid w:val="00A90A34"/>
    <w:rsid w:val="00A9115D"/>
    <w:rsid w:val="00A91B50"/>
    <w:rsid w:val="00A925FC"/>
    <w:rsid w:val="00A93570"/>
    <w:rsid w:val="00A93811"/>
    <w:rsid w:val="00A938D5"/>
    <w:rsid w:val="00A939D7"/>
    <w:rsid w:val="00A93EC0"/>
    <w:rsid w:val="00A947A3"/>
    <w:rsid w:val="00A9492F"/>
    <w:rsid w:val="00A9599E"/>
    <w:rsid w:val="00A9664B"/>
    <w:rsid w:val="00A97CFC"/>
    <w:rsid w:val="00A97F32"/>
    <w:rsid w:val="00AA0BBE"/>
    <w:rsid w:val="00AA1504"/>
    <w:rsid w:val="00AA187A"/>
    <w:rsid w:val="00AA2533"/>
    <w:rsid w:val="00AA299B"/>
    <w:rsid w:val="00AA349E"/>
    <w:rsid w:val="00AA3B21"/>
    <w:rsid w:val="00AA53C5"/>
    <w:rsid w:val="00AA5487"/>
    <w:rsid w:val="00AA7702"/>
    <w:rsid w:val="00AB0C7F"/>
    <w:rsid w:val="00AB15FA"/>
    <w:rsid w:val="00AB1B65"/>
    <w:rsid w:val="00AB2AD7"/>
    <w:rsid w:val="00AB3555"/>
    <w:rsid w:val="00AB5E01"/>
    <w:rsid w:val="00AB6BDE"/>
    <w:rsid w:val="00AB72C7"/>
    <w:rsid w:val="00AB7698"/>
    <w:rsid w:val="00AB78CA"/>
    <w:rsid w:val="00AB7BE1"/>
    <w:rsid w:val="00AB7EF8"/>
    <w:rsid w:val="00AC0A43"/>
    <w:rsid w:val="00AC1E5C"/>
    <w:rsid w:val="00AC23AD"/>
    <w:rsid w:val="00AC23DD"/>
    <w:rsid w:val="00AC2F51"/>
    <w:rsid w:val="00AC39FE"/>
    <w:rsid w:val="00AC3FC1"/>
    <w:rsid w:val="00AC4796"/>
    <w:rsid w:val="00AC49CD"/>
    <w:rsid w:val="00AC4AF7"/>
    <w:rsid w:val="00AC5664"/>
    <w:rsid w:val="00AC5C95"/>
    <w:rsid w:val="00AC663B"/>
    <w:rsid w:val="00AD1EFF"/>
    <w:rsid w:val="00AD2CE9"/>
    <w:rsid w:val="00AD2D06"/>
    <w:rsid w:val="00AD2E6D"/>
    <w:rsid w:val="00AD3697"/>
    <w:rsid w:val="00AD3AAD"/>
    <w:rsid w:val="00AD3D37"/>
    <w:rsid w:val="00AD40AD"/>
    <w:rsid w:val="00AD52E7"/>
    <w:rsid w:val="00AD6971"/>
    <w:rsid w:val="00AD6E5F"/>
    <w:rsid w:val="00AD74A3"/>
    <w:rsid w:val="00AD7B8E"/>
    <w:rsid w:val="00AD7FF3"/>
    <w:rsid w:val="00AE2577"/>
    <w:rsid w:val="00AE29CF"/>
    <w:rsid w:val="00AE377D"/>
    <w:rsid w:val="00AE38DE"/>
    <w:rsid w:val="00AE4718"/>
    <w:rsid w:val="00AE4A21"/>
    <w:rsid w:val="00AE5783"/>
    <w:rsid w:val="00AE60BB"/>
    <w:rsid w:val="00AE6341"/>
    <w:rsid w:val="00AE6D8F"/>
    <w:rsid w:val="00AE7592"/>
    <w:rsid w:val="00AF1078"/>
    <w:rsid w:val="00AF1B11"/>
    <w:rsid w:val="00AF2733"/>
    <w:rsid w:val="00AF310B"/>
    <w:rsid w:val="00AF3266"/>
    <w:rsid w:val="00AF3D11"/>
    <w:rsid w:val="00AF4236"/>
    <w:rsid w:val="00AF4A14"/>
    <w:rsid w:val="00AF5000"/>
    <w:rsid w:val="00AF5871"/>
    <w:rsid w:val="00AF5D0B"/>
    <w:rsid w:val="00AF5FBE"/>
    <w:rsid w:val="00AF5FE3"/>
    <w:rsid w:val="00AF6A89"/>
    <w:rsid w:val="00AF6BFB"/>
    <w:rsid w:val="00AF6E91"/>
    <w:rsid w:val="00AF72CA"/>
    <w:rsid w:val="00AF73C4"/>
    <w:rsid w:val="00AF77D9"/>
    <w:rsid w:val="00B0011B"/>
    <w:rsid w:val="00B00D75"/>
    <w:rsid w:val="00B01298"/>
    <w:rsid w:val="00B015E0"/>
    <w:rsid w:val="00B01EE3"/>
    <w:rsid w:val="00B0304E"/>
    <w:rsid w:val="00B033B8"/>
    <w:rsid w:val="00B035AE"/>
    <w:rsid w:val="00B03923"/>
    <w:rsid w:val="00B03C89"/>
    <w:rsid w:val="00B04964"/>
    <w:rsid w:val="00B04DFE"/>
    <w:rsid w:val="00B053F3"/>
    <w:rsid w:val="00B0572A"/>
    <w:rsid w:val="00B05B3C"/>
    <w:rsid w:val="00B05B5B"/>
    <w:rsid w:val="00B0689D"/>
    <w:rsid w:val="00B06FEB"/>
    <w:rsid w:val="00B10852"/>
    <w:rsid w:val="00B11FBF"/>
    <w:rsid w:val="00B12498"/>
    <w:rsid w:val="00B12832"/>
    <w:rsid w:val="00B13091"/>
    <w:rsid w:val="00B13E71"/>
    <w:rsid w:val="00B141E9"/>
    <w:rsid w:val="00B1448F"/>
    <w:rsid w:val="00B15720"/>
    <w:rsid w:val="00B17222"/>
    <w:rsid w:val="00B17266"/>
    <w:rsid w:val="00B20107"/>
    <w:rsid w:val="00B211B5"/>
    <w:rsid w:val="00B23DE3"/>
    <w:rsid w:val="00B23FF5"/>
    <w:rsid w:val="00B24371"/>
    <w:rsid w:val="00B25662"/>
    <w:rsid w:val="00B26E69"/>
    <w:rsid w:val="00B27114"/>
    <w:rsid w:val="00B278EB"/>
    <w:rsid w:val="00B31281"/>
    <w:rsid w:val="00B31954"/>
    <w:rsid w:val="00B32682"/>
    <w:rsid w:val="00B32B87"/>
    <w:rsid w:val="00B33429"/>
    <w:rsid w:val="00B33AC9"/>
    <w:rsid w:val="00B33C76"/>
    <w:rsid w:val="00B33D45"/>
    <w:rsid w:val="00B33E24"/>
    <w:rsid w:val="00B35B1B"/>
    <w:rsid w:val="00B365F0"/>
    <w:rsid w:val="00B36CA0"/>
    <w:rsid w:val="00B401D2"/>
    <w:rsid w:val="00B404B3"/>
    <w:rsid w:val="00B40830"/>
    <w:rsid w:val="00B416A2"/>
    <w:rsid w:val="00B42A2A"/>
    <w:rsid w:val="00B43249"/>
    <w:rsid w:val="00B435BA"/>
    <w:rsid w:val="00B43C6C"/>
    <w:rsid w:val="00B46BE2"/>
    <w:rsid w:val="00B476E0"/>
    <w:rsid w:val="00B50ED8"/>
    <w:rsid w:val="00B516E3"/>
    <w:rsid w:val="00B517A8"/>
    <w:rsid w:val="00B5189F"/>
    <w:rsid w:val="00B525AE"/>
    <w:rsid w:val="00B52654"/>
    <w:rsid w:val="00B53808"/>
    <w:rsid w:val="00B53C1A"/>
    <w:rsid w:val="00B53EA9"/>
    <w:rsid w:val="00B56C67"/>
    <w:rsid w:val="00B57430"/>
    <w:rsid w:val="00B57E2F"/>
    <w:rsid w:val="00B60646"/>
    <w:rsid w:val="00B61B9E"/>
    <w:rsid w:val="00B635F8"/>
    <w:rsid w:val="00B637FA"/>
    <w:rsid w:val="00B64969"/>
    <w:rsid w:val="00B64D14"/>
    <w:rsid w:val="00B65BDB"/>
    <w:rsid w:val="00B66A0D"/>
    <w:rsid w:val="00B66ADF"/>
    <w:rsid w:val="00B70464"/>
    <w:rsid w:val="00B70624"/>
    <w:rsid w:val="00B715B1"/>
    <w:rsid w:val="00B715E1"/>
    <w:rsid w:val="00B72346"/>
    <w:rsid w:val="00B73B0B"/>
    <w:rsid w:val="00B771EA"/>
    <w:rsid w:val="00B77546"/>
    <w:rsid w:val="00B7762B"/>
    <w:rsid w:val="00B802EA"/>
    <w:rsid w:val="00B80B6E"/>
    <w:rsid w:val="00B80C71"/>
    <w:rsid w:val="00B80CD0"/>
    <w:rsid w:val="00B80FE1"/>
    <w:rsid w:val="00B819B5"/>
    <w:rsid w:val="00B82118"/>
    <w:rsid w:val="00B82722"/>
    <w:rsid w:val="00B82CC9"/>
    <w:rsid w:val="00B83C28"/>
    <w:rsid w:val="00B847E4"/>
    <w:rsid w:val="00B85E5B"/>
    <w:rsid w:val="00B8654B"/>
    <w:rsid w:val="00B8686F"/>
    <w:rsid w:val="00B86AD3"/>
    <w:rsid w:val="00B86CCB"/>
    <w:rsid w:val="00B87C92"/>
    <w:rsid w:val="00B910FD"/>
    <w:rsid w:val="00B9124A"/>
    <w:rsid w:val="00B922E1"/>
    <w:rsid w:val="00B928C9"/>
    <w:rsid w:val="00B92D2D"/>
    <w:rsid w:val="00B93876"/>
    <w:rsid w:val="00B93F5C"/>
    <w:rsid w:val="00B948D8"/>
    <w:rsid w:val="00B94C33"/>
    <w:rsid w:val="00B96C0F"/>
    <w:rsid w:val="00B9735E"/>
    <w:rsid w:val="00B97AC6"/>
    <w:rsid w:val="00B97C55"/>
    <w:rsid w:val="00B97CB9"/>
    <w:rsid w:val="00BA090E"/>
    <w:rsid w:val="00BA146F"/>
    <w:rsid w:val="00BA17C9"/>
    <w:rsid w:val="00BA184A"/>
    <w:rsid w:val="00BA1EFA"/>
    <w:rsid w:val="00BA1FE4"/>
    <w:rsid w:val="00BA2192"/>
    <w:rsid w:val="00BA21F0"/>
    <w:rsid w:val="00BA24FB"/>
    <w:rsid w:val="00BA2B54"/>
    <w:rsid w:val="00BA30B8"/>
    <w:rsid w:val="00BA3713"/>
    <w:rsid w:val="00BA3912"/>
    <w:rsid w:val="00BA3A2F"/>
    <w:rsid w:val="00BA4193"/>
    <w:rsid w:val="00BA6532"/>
    <w:rsid w:val="00BB0028"/>
    <w:rsid w:val="00BB0890"/>
    <w:rsid w:val="00BB09B9"/>
    <w:rsid w:val="00BB1CAC"/>
    <w:rsid w:val="00BB33F2"/>
    <w:rsid w:val="00BB50F1"/>
    <w:rsid w:val="00BB56A2"/>
    <w:rsid w:val="00BB583D"/>
    <w:rsid w:val="00BB7B7B"/>
    <w:rsid w:val="00BB7DD2"/>
    <w:rsid w:val="00BC0496"/>
    <w:rsid w:val="00BC0502"/>
    <w:rsid w:val="00BC06A2"/>
    <w:rsid w:val="00BC0AAC"/>
    <w:rsid w:val="00BC13CD"/>
    <w:rsid w:val="00BC1E95"/>
    <w:rsid w:val="00BC218B"/>
    <w:rsid w:val="00BC3BF8"/>
    <w:rsid w:val="00BC46C2"/>
    <w:rsid w:val="00BC4C84"/>
    <w:rsid w:val="00BC4F28"/>
    <w:rsid w:val="00BC541D"/>
    <w:rsid w:val="00BC6F2F"/>
    <w:rsid w:val="00BC7B0F"/>
    <w:rsid w:val="00BC7CE9"/>
    <w:rsid w:val="00BD1824"/>
    <w:rsid w:val="00BD286D"/>
    <w:rsid w:val="00BD2B24"/>
    <w:rsid w:val="00BD2C99"/>
    <w:rsid w:val="00BD2DC0"/>
    <w:rsid w:val="00BD2ED3"/>
    <w:rsid w:val="00BD3125"/>
    <w:rsid w:val="00BD3F31"/>
    <w:rsid w:val="00BD4D19"/>
    <w:rsid w:val="00BD5088"/>
    <w:rsid w:val="00BD5E79"/>
    <w:rsid w:val="00BD6AEB"/>
    <w:rsid w:val="00BD79C6"/>
    <w:rsid w:val="00BE1327"/>
    <w:rsid w:val="00BE1637"/>
    <w:rsid w:val="00BE1710"/>
    <w:rsid w:val="00BE2610"/>
    <w:rsid w:val="00BE272B"/>
    <w:rsid w:val="00BE298B"/>
    <w:rsid w:val="00BE2C8D"/>
    <w:rsid w:val="00BE3B7C"/>
    <w:rsid w:val="00BE475D"/>
    <w:rsid w:val="00BE485F"/>
    <w:rsid w:val="00BE5273"/>
    <w:rsid w:val="00BE5479"/>
    <w:rsid w:val="00BE5770"/>
    <w:rsid w:val="00BE741F"/>
    <w:rsid w:val="00BF0255"/>
    <w:rsid w:val="00BF2183"/>
    <w:rsid w:val="00BF21DD"/>
    <w:rsid w:val="00BF3000"/>
    <w:rsid w:val="00BF328A"/>
    <w:rsid w:val="00BF3629"/>
    <w:rsid w:val="00BF3E32"/>
    <w:rsid w:val="00BF4CB4"/>
    <w:rsid w:val="00BF4CF0"/>
    <w:rsid w:val="00BF62F5"/>
    <w:rsid w:val="00BF7725"/>
    <w:rsid w:val="00C0067D"/>
    <w:rsid w:val="00C0131F"/>
    <w:rsid w:val="00C029D0"/>
    <w:rsid w:val="00C042E3"/>
    <w:rsid w:val="00C0545B"/>
    <w:rsid w:val="00C06967"/>
    <w:rsid w:val="00C074CD"/>
    <w:rsid w:val="00C07EB1"/>
    <w:rsid w:val="00C1021F"/>
    <w:rsid w:val="00C1024C"/>
    <w:rsid w:val="00C120A2"/>
    <w:rsid w:val="00C12278"/>
    <w:rsid w:val="00C12973"/>
    <w:rsid w:val="00C14AD1"/>
    <w:rsid w:val="00C1507B"/>
    <w:rsid w:val="00C1545E"/>
    <w:rsid w:val="00C15E76"/>
    <w:rsid w:val="00C16274"/>
    <w:rsid w:val="00C16376"/>
    <w:rsid w:val="00C16437"/>
    <w:rsid w:val="00C16563"/>
    <w:rsid w:val="00C167EC"/>
    <w:rsid w:val="00C16969"/>
    <w:rsid w:val="00C17965"/>
    <w:rsid w:val="00C179A4"/>
    <w:rsid w:val="00C20344"/>
    <w:rsid w:val="00C2052B"/>
    <w:rsid w:val="00C207BE"/>
    <w:rsid w:val="00C24E31"/>
    <w:rsid w:val="00C253D5"/>
    <w:rsid w:val="00C263C7"/>
    <w:rsid w:val="00C26555"/>
    <w:rsid w:val="00C26B7C"/>
    <w:rsid w:val="00C26CE7"/>
    <w:rsid w:val="00C27548"/>
    <w:rsid w:val="00C27C5A"/>
    <w:rsid w:val="00C27F27"/>
    <w:rsid w:val="00C301E1"/>
    <w:rsid w:val="00C30311"/>
    <w:rsid w:val="00C32A45"/>
    <w:rsid w:val="00C3313B"/>
    <w:rsid w:val="00C33209"/>
    <w:rsid w:val="00C332BC"/>
    <w:rsid w:val="00C3404C"/>
    <w:rsid w:val="00C34435"/>
    <w:rsid w:val="00C3468D"/>
    <w:rsid w:val="00C35752"/>
    <w:rsid w:val="00C359C6"/>
    <w:rsid w:val="00C36696"/>
    <w:rsid w:val="00C36ACC"/>
    <w:rsid w:val="00C379F2"/>
    <w:rsid w:val="00C40C0B"/>
    <w:rsid w:val="00C4145A"/>
    <w:rsid w:val="00C41462"/>
    <w:rsid w:val="00C414FB"/>
    <w:rsid w:val="00C416C3"/>
    <w:rsid w:val="00C420F4"/>
    <w:rsid w:val="00C42808"/>
    <w:rsid w:val="00C4324E"/>
    <w:rsid w:val="00C437E9"/>
    <w:rsid w:val="00C43E47"/>
    <w:rsid w:val="00C442DA"/>
    <w:rsid w:val="00C4509D"/>
    <w:rsid w:val="00C4583A"/>
    <w:rsid w:val="00C46455"/>
    <w:rsid w:val="00C5010D"/>
    <w:rsid w:val="00C50C3E"/>
    <w:rsid w:val="00C52808"/>
    <w:rsid w:val="00C53CC5"/>
    <w:rsid w:val="00C53FCD"/>
    <w:rsid w:val="00C546AA"/>
    <w:rsid w:val="00C54B5D"/>
    <w:rsid w:val="00C54FE9"/>
    <w:rsid w:val="00C563AE"/>
    <w:rsid w:val="00C57D8B"/>
    <w:rsid w:val="00C600C0"/>
    <w:rsid w:val="00C6023B"/>
    <w:rsid w:val="00C603F0"/>
    <w:rsid w:val="00C61AB0"/>
    <w:rsid w:val="00C61B9D"/>
    <w:rsid w:val="00C62779"/>
    <w:rsid w:val="00C627DF"/>
    <w:rsid w:val="00C62804"/>
    <w:rsid w:val="00C62C67"/>
    <w:rsid w:val="00C63079"/>
    <w:rsid w:val="00C63621"/>
    <w:rsid w:val="00C63927"/>
    <w:rsid w:val="00C642AC"/>
    <w:rsid w:val="00C660B4"/>
    <w:rsid w:val="00C66B56"/>
    <w:rsid w:val="00C66EFC"/>
    <w:rsid w:val="00C670C9"/>
    <w:rsid w:val="00C70199"/>
    <w:rsid w:val="00C70D2F"/>
    <w:rsid w:val="00C717C3"/>
    <w:rsid w:val="00C71D18"/>
    <w:rsid w:val="00C73474"/>
    <w:rsid w:val="00C74281"/>
    <w:rsid w:val="00C74796"/>
    <w:rsid w:val="00C749F3"/>
    <w:rsid w:val="00C76AC0"/>
    <w:rsid w:val="00C76D11"/>
    <w:rsid w:val="00C77752"/>
    <w:rsid w:val="00C77A8D"/>
    <w:rsid w:val="00C805DD"/>
    <w:rsid w:val="00C80B76"/>
    <w:rsid w:val="00C80D82"/>
    <w:rsid w:val="00C81258"/>
    <w:rsid w:val="00C8199F"/>
    <w:rsid w:val="00C81C30"/>
    <w:rsid w:val="00C820E4"/>
    <w:rsid w:val="00C83937"/>
    <w:rsid w:val="00C84454"/>
    <w:rsid w:val="00C844B8"/>
    <w:rsid w:val="00C84AB4"/>
    <w:rsid w:val="00C85C7B"/>
    <w:rsid w:val="00C862DB"/>
    <w:rsid w:val="00C87296"/>
    <w:rsid w:val="00C87455"/>
    <w:rsid w:val="00C874C8"/>
    <w:rsid w:val="00C87B24"/>
    <w:rsid w:val="00C91463"/>
    <w:rsid w:val="00C917BC"/>
    <w:rsid w:val="00C91DB6"/>
    <w:rsid w:val="00C91E44"/>
    <w:rsid w:val="00C92E21"/>
    <w:rsid w:val="00C93B10"/>
    <w:rsid w:val="00C93DC4"/>
    <w:rsid w:val="00C94E41"/>
    <w:rsid w:val="00C96194"/>
    <w:rsid w:val="00C96822"/>
    <w:rsid w:val="00C9739C"/>
    <w:rsid w:val="00C97A6A"/>
    <w:rsid w:val="00C97D09"/>
    <w:rsid w:val="00CA0470"/>
    <w:rsid w:val="00CA0728"/>
    <w:rsid w:val="00CA0D0D"/>
    <w:rsid w:val="00CA1085"/>
    <w:rsid w:val="00CA28BA"/>
    <w:rsid w:val="00CA2A6F"/>
    <w:rsid w:val="00CA2E26"/>
    <w:rsid w:val="00CA3088"/>
    <w:rsid w:val="00CA34D6"/>
    <w:rsid w:val="00CA442F"/>
    <w:rsid w:val="00CA4465"/>
    <w:rsid w:val="00CA4A21"/>
    <w:rsid w:val="00CA51E4"/>
    <w:rsid w:val="00CA62EA"/>
    <w:rsid w:val="00CA6B8D"/>
    <w:rsid w:val="00CA701F"/>
    <w:rsid w:val="00CA7183"/>
    <w:rsid w:val="00CA73FA"/>
    <w:rsid w:val="00CA75BB"/>
    <w:rsid w:val="00CA7612"/>
    <w:rsid w:val="00CB0114"/>
    <w:rsid w:val="00CB34B4"/>
    <w:rsid w:val="00CB3CA3"/>
    <w:rsid w:val="00CB51EA"/>
    <w:rsid w:val="00CB5578"/>
    <w:rsid w:val="00CB5999"/>
    <w:rsid w:val="00CB6A3E"/>
    <w:rsid w:val="00CB6CD7"/>
    <w:rsid w:val="00CB6EC5"/>
    <w:rsid w:val="00CB74AF"/>
    <w:rsid w:val="00CB74C7"/>
    <w:rsid w:val="00CB7596"/>
    <w:rsid w:val="00CC0407"/>
    <w:rsid w:val="00CC10D3"/>
    <w:rsid w:val="00CC152F"/>
    <w:rsid w:val="00CC24AE"/>
    <w:rsid w:val="00CC2BCC"/>
    <w:rsid w:val="00CC2E78"/>
    <w:rsid w:val="00CC3215"/>
    <w:rsid w:val="00CC3401"/>
    <w:rsid w:val="00CC4178"/>
    <w:rsid w:val="00CC4718"/>
    <w:rsid w:val="00CC4832"/>
    <w:rsid w:val="00CC643F"/>
    <w:rsid w:val="00CC7FA4"/>
    <w:rsid w:val="00CD0C7A"/>
    <w:rsid w:val="00CD21AE"/>
    <w:rsid w:val="00CD44DB"/>
    <w:rsid w:val="00CD46EE"/>
    <w:rsid w:val="00CD5A8F"/>
    <w:rsid w:val="00CD5AB1"/>
    <w:rsid w:val="00CD6034"/>
    <w:rsid w:val="00CD662E"/>
    <w:rsid w:val="00CD7013"/>
    <w:rsid w:val="00CD70C1"/>
    <w:rsid w:val="00CD796A"/>
    <w:rsid w:val="00CD79E5"/>
    <w:rsid w:val="00CD79F3"/>
    <w:rsid w:val="00CD7D63"/>
    <w:rsid w:val="00CD7E91"/>
    <w:rsid w:val="00CE05A5"/>
    <w:rsid w:val="00CE1EA3"/>
    <w:rsid w:val="00CE260B"/>
    <w:rsid w:val="00CE32FB"/>
    <w:rsid w:val="00CE3C8F"/>
    <w:rsid w:val="00CE4315"/>
    <w:rsid w:val="00CE4585"/>
    <w:rsid w:val="00CE5BBD"/>
    <w:rsid w:val="00CE6743"/>
    <w:rsid w:val="00CE79C5"/>
    <w:rsid w:val="00CF0ADE"/>
    <w:rsid w:val="00CF22DE"/>
    <w:rsid w:val="00CF2610"/>
    <w:rsid w:val="00CF2674"/>
    <w:rsid w:val="00CF2676"/>
    <w:rsid w:val="00CF336F"/>
    <w:rsid w:val="00CF3ECF"/>
    <w:rsid w:val="00CF4E89"/>
    <w:rsid w:val="00CF4FB7"/>
    <w:rsid w:val="00CF64D3"/>
    <w:rsid w:val="00CF7036"/>
    <w:rsid w:val="00D00906"/>
    <w:rsid w:val="00D01AA5"/>
    <w:rsid w:val="00D01B55"/>
    <w:rsid w:val="00D02A43"/>
    <w:rsid w:val="00D033C3"/>
    <w:rsid w:val="00D041A5"/>
    <w:rsid w:val="00D0579C"/>
    <w:rsid w:val="00D058E9"/>
    <w:rsid w:val="00D05D97"/>
    <w:rsid w:val="00D06360"/>
    <w:rsid w:val="00D0766B"/>
    <w:rsid w:val="00D1032E"/>
    <w:rsid w:val="00D10686"/>
    <w:rsid w:val="00D10793"/>
    <w:rsid w:val="00D10AC0"/>
    <w:rsid w:val="00D10D06"/>
    <w:rsid w:val="00D111A7"/>
    <w:rsid w:val="00D11464"/>
    <w:rsid w:val="00D11F01"/>
    <w:rsid w:val="00D12087"/>
    <w:rsid w:val="00D128CC"/>
    <w:rsid w:val="00D12B38"/>
    <w:rsid w:val="00D12FE2"/>
    <w:rsid w:val="00D13030"/>
    <w:rsid w:val="00D13337"/>
    <w:rsid w:val="00D155BF"/>
    <w:rsid w:val="00D1567C"/>
    <w:rsid w:val="00D15A78"/>
    <w:rsid w:val="00D161D3"/>
    <w:rsid w:val="00D170DE"/>
    <w:rsid w:val="00D172F0"/>
    <w:rsid w:val="00D17C4B"/>
    <w:rsid w:val="00D2087C"/>
    <w:rsid w:val="00D2145D"/>
    <w:rsid w:val="00D217DD"/>
    <w:rsid w:val="00D21990"/>
    <w:rsid w:val="00D21D62"/>
    <w:rsid w:val="00D233F0"/>
    <w:rsid w:val="00D23FB3"/>
    <w:rsid w:val="00D24C5D"/>
    <w:rsid w:val="00D24DB7"/>
    <w:rsid w:val="00D26839"/>
    <w:rsid w:val="00D277C0"/>
    <w:rsid w:val="00D3056A"/>
    <w:rsid w:val="00D31399"/>
    <w:rsid w:val="00D316E6"/>
    <w:rsid w:val="00D32BA5"/>
    <w:rsid w:val="00D33812"/>
    <w:rsid w:val="00D338D5"/>
    <w:rsid w:val="00D342DF"/>
    <w:rsid w:val="00D342E5"/>
    <w:rsid w:val="00D34CB8"/>
    <w:rsid w:val="00D35DD2"/>
    <w:rsid w:val="00D36321"/>
    <w:rsid w:val="00D404CC"/>
    <w:rsid w:val="00D40C1B"/>
    <w:rsid w:val="00D41171"/>
    <w:rsid w:val="00D41EC4"/>
    <w:rsid w:val="00D42354"/>
    <w:rsid w:val="00D43B04"/>
    <w:rsid w:val="00D43FAA"/>
    <w:rsid w:val="00D440E1"/>
    <w:rsid w:val="00D442FE"/>
    <w:rsid w:val="00D44725"/>
    <w:rsid w:val="00D45B75"/>
    <w:rsid w:val="00D460C6"/>
    <w:rsid w:val="00D460D1"/>
    <w:rsid w:val="00D46200"/>
    <w:rsid w:val="00D4663D"/>
    <w:rsid w:val="00D4693F"/>
    <w:rsid w:val="00D46AD3"/>
    <w:rsid w:val="00D47CC3"/>
    <w:rsid w:val="00D50A3F"/>
    <w:rsid w:val="00D50C8F"/>
    <w:rsid w:val="00D51503"/>
    <w:rsid w:val="00D51D19"/>
    <w:rsid w:val="00D5257E"/>
    <w:rsid w:val="00D52FDC"/>
    <w:rsid w:val="00D531EE"/>
    <w:rsid w:val="00D55654"/>
    <w:rsid w:val="00D55765"/>
    <w:rsid w:val="00D5626C"/>
    <w:rsid w:val="00D565D0"/>
    <w:rsid w:val="00D56A93"/>
    <w:rsid w:val="00D57069"/>
    <w:rsid w:val="00D571A3"/>
    <w:rsid w:val="00D576D9"/>
    <w:rsid w:val="00D5780E"/>
    <w:rsid w:val="00D64A59"/>
    <w:rsid w:val="00D6690D"/>
    <w:rsid w:val="00D66D09"/>
    <w:rsid w:val="00D66F23"/>
    <w:rsid w:val="00D67E35"/>
    <w:rsid w:val="00D7039A"/>
    <w:rsid w:val="00D7168F"/>
    <w:rsid w:val="00D71918"/>
    <w:rsid w:val="00D7252B"/>
    <w:rsid w:val="00D72FF9"/>
    <w:rsid w:val="00D73596"/>
    <w:rsid w:val="00D73BC5"/>
    <w:rsid w:val="00D754F4"/>
    <w:rsid w:val="00D758F6"/>
    <w:rsid w:val="00D76205"/>
    <w:rsid w:val="00D762B3"/>
    <w:rsid w:val="00D7696A"/>
    <w:rsid w:val="00D76A77"/>
    <w:rsid w:val="00D77992"/>
    <w:rsid w:val="00D80068"/>
    <w:rsid w:val="00D801EF"/>
    <w:rsid w:val="00D8070C"/>
    <w:rsid w:val="00D80895"/>
    <w:rsid w:val="00D81280"/>
    <w:rsid w:val="00D828BA"/>
    <w:rsid w:val="00D82B9A"/>
    <w:rsid w:val="00D8366B"/>
    <w:rsid w:val="00D840B7"/>
    <w:rsid w:val="00D84830"/>
    <w:rsid w:val="00D852D5"/>
    <w:rsid w:val="00D86EC6"/>
    <w:rsid w:val="00D877C2"/>
    <w:rsid w:val="00D87B78"/>
    <w:rsid w:val="00D87D2C"/>
    <w:rsid w:val="00D90695"/>
    <w:rsid w:val="00D91552"/>
    <w:rsid w:val="00D91B63"/>
    <w:rsid w:val="00D92A20"/>
    <w:rsid w:val="00D93159"/>
    <w:rsid w:val="00D93DF6"/>
    <w:rsid w:val="00D94074"/>
    <w:rsid w:val="00D963E0"/>
    <w:rsid w:val="00D97204"/>
    <w:rsid w:val="00D97426"/>
    <w:rsid w:val="00D97B89"/>
    <w:rsid w:val="00DA014C"/>
    <w:rsid w:val="00DA0304"/>
    <w:rsid w:val="00DA0A7A"/>
    <w:rsid w:val="00DA0F28"/>
    <w:rsid w:val="00DA167B"/>
    <w:rsid w:val="00DA1747"/>
    <w:rsid w:val="00DA1797"/>
    <w:rsid w:val="00DA17CC"/>
    <w:rsid w:val="00DA17F2"/>
    <w:rsid w:val="00DA2D9A"/>
    <w:rsid w:val="00DA3B36"/>
    <w:rsid w:val="00DA458D"/>
    <w:rsid w:val="00DA4AC0"/>
    <w:rsid w:val="00DA51F2"/>
    <w:rsid w:val="00DA5B24"/>
    <w:rsid w:val="00DA6AED"/>
    <w:rsid w:val="00DA6EBA"/>
    <w:rsid w:val="00DA721B"/>
    <w:rsid w:val="00DB09A7"/>
    <w:rsid w:val="00DB0A59"/>
    <w:rsid w:val="00DB1E0F"/>
    <w:rsid w:val="00DB1FD8"/>
    <w:rsid w:val="00DB3792"/>
    <w:rsid w:val="00DB3870"/>
    <w:rsid w:val="00DB3902"/>
    <w:rsid w:val="00DB46F8"/>
    <w:rsid w:val="00DB4B62"/>
    <w:rsid w:val="00DB5160"/>
    <w:rsid w:val="00DB6A10"/>
    <w:rsid w:val="00DB7B7A"/>
    <w:rsid w:val="00DC06CF"/>
    <w:rsid w:val="00DC094B"/>
    <w:rsid w:val="00DC0B2B"/>
    <w:rsid w:val="00DC0BC5"/>
    <w:rsid w:val="00DC0C36"/>
    <w:rsid w:val="00DC1703"/>
    <w:rsid w:val="00DC1771"/>
    <w:rsid w:val="00DC2341"/>
    <w:rsid w:val="00DC2DEA"/>
    <w:rsid w:val="00DC3002"/>
    <w:rsid w:val="00DC3F3E"/>
    <w:rsid w:val="00DC65EE"/>
    <w:rsid w:val="00DC78A6"/>
    <w:rsid w:val="00DD006F"/>
    <w:rsid w:val="00DD1EAC"/>
    <w:rsid w:val="00DD3A05"/>
    <w:rsid w:val="00DD3D7F"/>
    <w:rsid w:val="00DD4F04"/>
    <w:rsid w:val="00DD4F60"/>
    <w:rsid w:val="00DD546C"/>
    <w:rsid w:val="00DD5B0B"/>
    <w:rsid w:val="00DD5D6A"/>
    <w:rsid w:val="00DD66AF"/>
    <w:rsid w:val="00DD7464"/>
    <w:rsid w:val="00DD78C5"/>
    <w:rsid w:val="00DD7BCD"/>
    <w:rsid w:val="00DD7C6A"/>
    <w:rsid w:val="00DE1C6C"/>
    <w:rsid w:val="00DE4AC2"/>
    <w:rsid w:val="00DE5679"/>
    <w:rsid w:val="00DE58CF"/>
    <w:rsid w:val="00DE6A18"/>
    <w:rsid w:val="00DE7344"/>
    <w:rsid w:val="00DE73E5"/>
    <w:rsid w:val="00DF0D10"/>
    <w:rsid w:val="00DF12D8"/>
    <w:rsid w:val="00DF2107"/>
    <w:rsid w:val="00DF51BE"/>
    <w:rsid w:val="00DF6687"/>
    <w:rsid w:val="00DF71B2"/>
    <w:rsid w:val="00DF7D11"/>
    <w:rsid w:val="00DF7DB2"/>
    <w:rsid w:val="00E004D9"/>
    <w:rsid w:val="00E007D4"/>
    <w:rsid w:val="00E0188D"/>
    <w:rsid w:val="00E01F1B"/>
    <w:rsid w:val="00E02D6F"/>
    <w:rsid w:val="00E043D0"/>
    <w:rsid w:val="00E04BF2"/>
    <w:rsid w:val="00E05EDF"/>
    <w:rsid w:val="00E06520"/>
    <w:rsid w:val="00E06FE0"/>
    <w:rsid w:val="00E0784F"/>
    <w:rsid w:val="00E1007E"/>
    <w:rsid w:val="00E10381"/>
    <w:rsid w:val="00E1356F"/>
    <w:rsid w:val="00E145FE"/>
    <w:rsid w:val="00E148AB"/>
    <w:rsid w:val="00E1570C"/>
    <w:rsid w:val="00E15DAB"/>
    <w:rsid w:val="00E167A0"/>
    <w:rsid w:val="00E17E01"/>
    <w:rsid w:val="00E21FE1"/>
    <w:rsid w:val="00E22F08"/>
    <w:rsid w:val="00E23C9D"/>
    <w:rsid w:val="00E2493F"/>
    <w:rsid w:val="00E24F2E"/>
    <w:rsid w:val="00E25197"/>
    <w:rsid w:val="00E251E4"/>
    <w:rsid w:val="00E256D4"/>
    <w:rsid w:val="00E25A68"/>
    <w:rsid w:val="00E2613A"/>
    <w:rsid w:val="00E26659"/>
    <w:rsid w:val="00E270B7"/>
    <w:rsid w:val="00E273E4"/>
    <w:rsid w:val="00E30C57"/>
    <w:rsid w:val="00E30ECC"/>
    <w:rsid w:val="00E30FC2"/>
    <w:rsid w:val="00E31B09"/>
    <w:rsid w:val="00E32191"/>
    <w:rsid w:val="00E32290"/>
    <w:rsid w:val="00E323F9"/>
    <w:rsid w:val="00E34683"/>
    <w:rsid w:val="00E34DA0"/>
    <w:rsid w:val="00E35C8B"/>
    <w:rsid w:val="00E36341"/>
    <w:rsid w:val="00E376F6"/>
    <w:rsid w:val="00E418F1"/>
    <w:rsid w:val="00E4214A"/>
    <w:rsid w:val="00E42368"/>
    <w:rsid w:val="00E42D5C"/>
    <w:rsid w:val="00E431FF"/>
    <w:rsid w:val="00E4365D"/>
    <w:rsid w:val="00E43AEE"/>
    <w:rsid w:val="00E45549"/>
    <w:rsid w:val="00E45674"/>
    <w:rsid w:val="00E459E2"/>
    <w:rsid w:val="00E465EA"/>
    <w:rsid w:val="00E469A4"/>
    <w:rsid w:val="00E47703"/>
    <w:rsid w:val="00E47B61"/>
    <w:rsid w:val="00E47FEA"/>
    <w:rsid w:val="00E504A9"/>
    <w:rsid w:val="00E51BDB"/>
    <w:rsid w:val="00E52DF8"/>
    <w:rsid w:val="00E55537"/>
    <w:rsid w:val="00E55C3D"/>
    <w:rsid w:val="00E56883"/>
    <w:rsid w:val="00E5745B"/>
    <w:rsid w:val="00E57E45"/>
    <w:rsid w:val="00E610AF"/>
    <w:rsid w:val="00E61D68"/>
    <w:rsid w:val="00E621F8"/>
    <w:rsid w:val="00E635DB"/>
    <w:rsid w:val="00E64399"/>
    <w:rsid w:val="00E648C5"/>
    <w:rsid w:val="00E64E81"/>
    <w:rsid w:val="00E65875"/>
    <w:rsid w:val="00E664E4"/>
    <w:rsid w:val="00E673AA"/>
    <w:rsid w:val="00E70D84"/>
    <w:rsid w:val="00E71930"/>
    <w:rsid w:val="00E724CC"/>
    <w:rsid w:val="00E73BC6"/>
    <w:rsid w:val="00E741BD"/>
    <w:rsid w:val="00E74D82"/>
    <w:rsid w:val="00E754F0"/>
    <w:rsid w:val="00E76364"/>
    <w:rsid w:val="00E7738B"/>
    <w:rsid w:val="00E77608"/>
    <w:rsid w:val="00E77F06"/>
    <w:rsid w:val="00E812A6"/>
    <w:rsid w:val="00E823CB"/>
    <w:rsid w:val="00E82B85"/>
    <w:rsid w:val="00E83036"/>
    <w:rsid w:val="00E83772"/>
    <w:rsid w:val="00E8377E"/>
    <w:rsid w:val="00E83A36"/>
    <w:rsid w:val="00E845CA"/>
    <w:rsid w:val="00E8463E"/>
    <w:rsid w:val="00E84B8F"/>
    <w:rsid w:val="00E85077"/>
    <w:rsid w:val="00E86712"/>
    <w:rsid w:val="00E86823"/>
    <w:rsid w:val="00E868DF"/>
    <w:rsid w:val="00E872CE"/>
    <w:rsid w:val="00E9052B"/>
    <w:rsid w:val="00E912E7"/>
    <w:rsid w:val="00E923A3"/>
    <w:rsid w:val="00E92F94"/>
    <w:rsid w:val="00E93E13"/>
    <w:rsid w:val="00E94210"/>
    <w:rsid w:val="00E94524"/>
    <w:rsid w:val="00E94909"/>
    <w:rsid w:val="00E9594E"/>
    <w:rsid w:val="00E9670F"/>
    <w:rsid w:val="00E96E53"/>
    <w:rsid w:val="00E972F7"/>
    <w:rsid w:val="00EA0477"/>
    <w:rsid w:val="00EA075F"/>
    <w:rsid w:val="00EA1A59"/>
    <w:rsid w:val="00EA236C"/>
    <w:rsid w:val="00EA27A1"/>
    <w:rsid w:val="00EA2850"/>
    <w:rsid w:val="00EA2A35"/>
    <w:rsid w:val="00EA40F5"/>
    <w:rsid w:val="00EA4791"/>
    <w:rsid w:val="00EA4F73"/>
    <w:rsid w:val="00EA590C"/>
    <w:rsid w:val="00EA5CA3"/>
    <w:rsid w:val="00EA637E"/>
    <w:rsid w:val="00EA69C7"/>
    <w:rsid w:val="00EB0C89"/>
    <w:rsid w:val="00EB1714"/>
    <w:rsid w:val="00EB1909"/>
    <w:rsid w:val="00EB25F8"/>
    <w:rsid w:val="00EB3101"/>
    <w:rsid w:val="00EB4DAA"/>
    <w:rsid w:val="00EB5CB7"/>
    <w:rsid w:val="00EB5CF7"/>
    <w:rsid w:val="00EB6948"/>
    <w:rsid w:val="00EB7A97"/>
    <w:rsid w:val="00EC0A7F"/>
    <w:rsid w:val="00EC0C89"/>
    <w:rsid w:val="00EC111A"/>
    <w:rsid w:val="00EC23CF"/>
    <w:rsid w:val="00EC2BC8"/>
    <w:rsid w:val="00EC4168"/>
    <w:rsid w:val="00EC4778"/>
    <w:rsid w:val="00EC4B41"/>
    <w:rsid w:val="00EC4E79"/>
    <w:rsid w:val="00EC4F87"/>
    <w:rsid w:val="00EC5CAA"/>
    <w:rsid w:val="00EC5F71"/>
    <w:rsid w:val="00EC66FE"/>
    <w:rsid w:val="00EC6768"/>
    <w:rsid w:val="00EC6C97"/>
    <w:rsid w:val="00EC6F5D"/>
    <w:rsid w:val="00ED0BBA"/>
    <w:rsid w:val="00ED300A"/>
    <w:rsid w:val="00ED31B7"/>
    <w:rsid w:val="00ED3659"/>
    <w:rsid w:val="00ED3A9F"/>
    <w:rsid w:val="00ED4458"/>
    <w:rsid w:val="00ED46E5"/>
    <w:rsid w:val="00ED46EE"/>
    <w:rsid w:val="00ED493A"/>
    <w:rsid w:val="00ED5C46"/>
    <w:rsid w:val="00ED671C"/>
    <w:rsid w:val="00ED7CF5"/>
    <w:rsid w:val="00ED7F44"/>
    <w:rsid w:val="00EE0556"/>
    <w:rsid w:val="00EE0827"/>
    <w:rsid w:val="00EE1820"/>
    <w:rsid w:val="00EE1DF7"/>
    <w:rsid w:val="00EE2998"/>
    <w:rsid w:val="00EE3475"/>
    <w:rsid w:val="00EE35EF"/>
    <w:rsid w:val="00EE40D0"/>
    <w:rsid w:val="00EE4215"/>
    <w:rsid w:val="00EE4828"/>
    <w:rsid w:val="00EE4958"/>
    <w:rsid w:val="00EE4A2E"/>
    <w:rsid w:val="00EE4DED"/>
    <w:rsid w:val="00EE4FA8"/>
    <w:rsid w:val="00EE52F3"/>
    <w:rsid w:val="00EE5573"/>
    <w:rsid w:val="00EE5586"/>
    <w:rsid w:val="00EE5B7B"/>
    <w:rsid w:val="00EE6351"/>
    <w:rsid w:val="00EE7E14"/>
    <w:rsid w:val="00EF029D"/>
    <w:rsid w:val="00EF0BC6"/>
    <w:rsid w:val="00EF10CA"/>
    <w:rsid w:val="00EF18E0"/>
    <w:rsid w:val="00EF2593"/>
    <w:rsid w:val="00EF2707"/>
    <w:rsid w:val="00EF28AE"/>
    <w:rsid w:val="00EF54A1"/>
    <w:rsid w:val="00EF56BD"/>
    <w:rsid w:val="00EF5754"/>
    <w:rsid w:val="00EF6737"/>
    <w:rsid w:val="00EF7526"/>
    <w:rsid w:val="00F00E58"/>
    <w:rsid w:val="00F016C7"/>
    <w:rsid w:val="00F024FE"/>
    <w:rsid w:val="00F025FA"/>
    <w:rsid w:val="00F02C99"/>
    <w:rsid w:val="00F03423"/>
    <w:rsid w:val="00F03796"/>
    <w:rsid w:val="00F03E7C"/>
    <w:rsid w:val="00F04617"/>
    <w:rsid w:val="00F04BB5"/>
    <w:rsid w:val="00F0538C"/>
    <w:rsid w:val="00F05996"/>
    <w:rsid w:val="00F05DB8"/>
    <w:rsid w:val="00F06058"/>
    <w:rsid w:val="00F0640F"/>
    <w:rsid w:val="00F06787"/>
    <w:rsid w:val="00F070B7"/>
    <w:rsid w:val="00F07CE2"/>
    <w:rsid w:val="00F10E7F"/>
    <w:rsid w:val="00F11389"/>
    <w:rsid w:val="00F11A39"/>
    <w:rsid w:val="00F11DC3"/>
    <w:rsid w:val="00F126CE"/>
    <w:rsid w:val="00F129D7"/>
    <w:rsid w:val="00F12A69"/>
    <w:rsid w:val="00F14267"/>
    <w:rsid w:val="00F148AF"/>
    <w:rsid w:val="00F14C58"/>
    <w:rsid w:val="00F14D88"/>
    <w:rsid w:val="00F159C3"/>
    <w:rsid w:val="00F163F0"/>
    <w:rsid w:val="00F16BCE"/>
    <w:rsid w:val="00F16BF6"/>
    <w:rsid w:val="00F17251"/>
    <w:rsid w:val="00F173DB"/>
    <w:rsid w:val="00F20321"/>
    <w:rsid w:val="00F2045C"/>
    <w:rsid w:val="00F2085A"/>
    <w:rsid w:val="00F20B6C"/>
    <w:rsid w:val="00F219AB"/>
    <w:rsid w:val="00F223E8"/>
    <w:rsid w:val="00F22964"/>
    <w:rsid w:val="00F2389A"/>
    <w:rsid w:val="00F23EC0"/>
    <w:rsid w:val="00F24ADB"/>
    <w:rsid w:val="00F24CE7"/>
    <w:rsid w:val="00F254C2"/>
    <w:rsid w:val="00F25767"/>
    <w:rsid w:val="00F25B80"/>
    <w:rsid w:val="00F25C60"/>
    <w:rsid w:val="00F25F8C"/>
    <w:rsid w:val="00F262B4"/>
    <w:rsid w:val="00F26BAC"/>
    <w:rsid w:val="00F27360"/>
    <w:rsid w:val="00F2763B"/>
    <w:rsid w:val="00F27DA6"/>
    <w:rsid w:val="00F30BCE"/>
    <w:rsid w:val="00F30C95"/>
    <w:rsid w:val="00F30EB1"/>
    <w:rsid w:val="00F32F4E"/>
    <w:rsid w:val="00F3445A"/>
    <w:rsid w:val="00F34BCE"/>
    <w:rsid w:val="00F35275"/>
    <w:rsid w:val="00F363C0"/>
    <w:rsid w:val="00F36AB8"/>
    <w:rsid w:val="00F375CC"/>
    <w:rsid w:val="00F37A82"/>
    <w:rsid w:val="00F37CB7"/>
    <w:rsid w:val="00F37EA3"/>
    <w:rsid w:val="00F40573"/>
    <w:rsid w:val="00F40922"/>
    <w:rsid w:val="00F41417"/>
    <w:rsid w:val="00F424EB"/>
    <w:rsid w:val="00F42D4C"/>
    <w:rsid w:val="00F43E2F"/>
    <w:rsid w:val="00F440F5"/>
    <w:rsid w:val="00F44BB9"/>
    <w:rsid w:val="00F44FB9"/>
    <w:rsid w:val="00F45496"/>
    <w:rsid w:val="00F4620E"/>
    <w:rsid w:val="00F46957"/>
    <w:rsid w:val="00F46CA1"/>
    <w:rsid w:val="00F47306"/>
    <w:rsid w:val="00F4778C"/>
    <w:rsid w:val="00F47A64"/>
    <w:rsid w:val="00F47B26"/>
    <w:rsid w:val="00F47F6B"/>
    <w:rsid w:val="00F504CE"/>
    <w:rsid w:val="00F50666"/>
    <w:rsid w:val="00F5120C"/>
    <w:rsid w:val="00F51401"/>
    <w:rsid w:val="00F51AF7"/>
    <w:rsid w:val="00F51D1E"/>
    <w:rsid w:val="00F52A93"/>
    <w:rsid w:val="00F52FD9"/>
    <w:rsid w:val="00F53F0B"/>
    <w:rsid w:val="00F54224"/>
    <w:rsid w:val="00F544CA"/>
    <w:rsid w:val="00F54525"/>
    <w:rsid w:val="00F559DF"/>
    <w:rsid w:val="00F566FA"/>
    <w:rsid w:val="00F56E6E"/>
    <w:rsid w:val="00F5725F"/>
    <w:rsid w:val="00F6166E"/>
    <w:rsid w:val="00F617D6"/>
    <w:rsid w:val="00F6213F"/>
    <w:rsid w:val="00F625F4"/>
    <w:rsid w:val="00F62BFC"/>
    <w:rsid w:val="00F6405B"/>
    <w:rsid w:val="00F646F2"/>
    <w:rsid w:val="00F656F1"/>
    <w:rsid w:val="00F65B6B"/>
    <w:rsid w:val="00F6606D"/>
    <w:rsid w:val="00F6611C"/>
    <w:rsid w:val="00F6651D"/>
    <w:rsid w:val="00F66F66"/>
    <w:rsid w:val="00F670E2"/>
    <w:rsid w:val="00F671EA"/>
    <w:rsid w:val="00F672C6"/>
    <w:rsid w:val="00F67D62"/>
    <w:rsid w:val="00F67DEE"/>
    <w:rsid w:val="00F70155"/>
    <w:rsid w:val="00F70339"/>
    <w:rsid w:val="00F706DE"/>
    <w:rsid w:val="00F70EC0"/>
    <w:rsid w:val="00F71ACE"/>
    <w:rsid w:val="00F74A32"/>
    <w:rsid w:val="00F74E0A"/>
    <w:rsid w:val="00F7538D"/>
    <w:rsid w:val="00F75F41"/>
    <w:rsid w:val="00F76DCD"/>
    <w:rsid w:val="00F774CD"/>
    <w:rsid w:val="00F777FF"/>
    <w:rsid w:val="00F77E83"/>
    <w:rsid w:val="00F77FE4"/>
    <w:rsid w:val="00F8042E"/>
    <w:rsid w:val="00F80591"/>
    <w:rsid w:val="00F8099F"/>
    <w:rsid w:val="00F80CF4"/>
    <w:rsid w:val="00F82566"/>
    <w:rsid w:val="00F828B9"/>
    <w:rsid w:val="00F82A14"/>
    <w:rsid w:val="00F83DA8"/>
    <w:rsid w:val="00F841E1"/>
    <w:rsid w:val="00F84562"/>
    <w:rsid w:val="00F8622A"/>
    <w:rsid w:val="00F86807"/>
    <w:rsid w:val="00F86E75"/>
    <w:rsid w:val="00F913E8"/>
    <w:rsid w:val="00F91483"/>
    <w:rsid w:val="00F91B94"/>
    <w:rsid w:val="00F91E5D"/>
    <w:rsid w:val="00F91E86"/>
    <w:rsid w:val="00F93991"/>
    <w:rsid w:val="00F93E44"/>
    <w:rsid w:val="00F94BC5"/>
    <w:rsid w:val="00F94FC6"/>
    <w:rsid w:val="00F9552C"/>
    <w:rsid w:val="00F9577C"/>
    <w:rsid w:val="00F95EF9"/>
    <w:rsid w:val="00F974CF"/>
    <w:rsid w:val="00F97856"/>
    <w:rsid w:val="00FA04C2"/>
    <w:rsid w:val="00FA20F4"/>
    <w:rsid w:val="00FA24BF"/>
    <w:rsid w:val="00FA3D1F"/>
    <w:rsid w:val="00FA4523"/>
    <w:rsid w:val="00FA4749"/>
    <w:rsid w:val="00FA4C40"/>
    <w:rsid w:val="00FA5056"/>
    <w:rsid w:val="00FA578D"/>
    <w:rsid w:val="00FA59A7"/>
    <w:rsid w:val="00FA67E2"/>
    <w:rsid w:val="00FB0025"/>
    <w:rsid w:val="00FB13C8"/>
    <w:rsid w:val="00FB1B13"/>
    <w:rsid w:val="00FB1DDC"/>
    <w:rsid w:val="00FB25D5"/>
    <w:rsid w:val="00FB2ADA"/>
    <w:rsid w:val="00FB31B0"/>
    <w:rsid w:val="00FB3688"/>
    <w:rsid w:val="00FB3AD3"/>
    <w:rsid w:val="00FB3E25"/>
    <w:rsid w:val="00FB4111"/>
    <w:rsid w:val="00FB4369"/>
    <w:rsid w:val="00FB466F"/>
    <w:rsid w:val="00FB4F09"/>
    <w:rsid w:val="00FB5273"/>
    <w:rsid w:val="00FB592A"/>
    <w:rsid w:val="00FB72C8"/>
    <w:rsid w:val="00FB7987"/>
    <w:rsid w:val="00FC00EA"/>
    <w:rsid w:val="00FC0A2A"/>
    <w:rsid w:val="00FC179F"/>
    <w:rsid w:val="00FC1D52"/>
    <w:rsid w:val="00FC22BB"/>
    <w:rsid w:val="00FC2474"/>
    <w:rsid w:val="00FC2D49"/>
    <w:rsid w:val="00FC3E82"/>
    <w:rsid w:val="00FC42B4"/>
    <w:rsid w:val="00FC4916"/>
    <w:rsid w:val="00FC4B50"/>
    <w:rsid w:val="00FC517E"/>
    <w:rsid w:val="00FC60A2"/>
    <w:rsid w:val="00FC627C"/>
    <w:rsid w:val="00FC6BFC"/>
    <w:rsid w:val="00FC7653"/>
    <w:rsid w:val="00FC7F4C"/>
    <w:rsid w:val="00FD01E8"/>
    <w:rsid w:val="00FD0446"/>
    <w:rsid w:val="00FD088D"/>
    <w:rsid w:val="00FD0914"/>
    <w:rsid w:val="00FD09DC"/>
    <w:rsid w:val="00FD0D5F"/>
    <w:rsid w:val="00FD0DBB"/>
    <w:rsid w:val="00FD10C0"/>
    <w:rsid w:val="00FD1122"/>
    <w:rsid w:val="00FD2795"/>
    <w:rsid w:val="00FD2C42"/>
    <w:rsid w:val="00FD2FB5"/>
    <w:rsid w:val="00FD46EF"/>
    <w:rsid w:val="00FD471F"/>
    <w:rsid w:val="00FD48A3"/>
    <w:rsid w:val="00FD4E8F"/>
    <w:rsid w:val="00FD5881"/>
    <w:rsid w:val="00FD5A6A"/>
    <w:rsid w:val="00FD62BE"/>
    <w:rsid w:val="00FD6562"/>
    <w:rsid w:val="00FD7586"/>
    <w:rsid w:val="00FE044D"/>
    <w:rsid w:val="00FE0F84"/>
    <w:rsid w:val="00FE3651"/>
    <w:rsid w:val="00FE38A1"/>
    <w:rsid w:val="00FE45F2"/>
    <w:rsid w:val="00FE5085"/>
    <w:rsid w:val="00FE5DAE"/>
    <w:rsid w:val="00FE68E0"/>
    <w:rsid w:val="00FE712D"/>
    <w:rsid w:val="00FE750D"/>
    <w:rsid w:val="00FE75B6"/>
    <w:rsid w:val="00FE7BAC"/>
    <w:rsid w:val="00FE7E03"/>
    <w:rsid w:val="00FF0DA6"/>
    <w:rsid w:val="00FF15C8"/>
    <w:rsid w:val="00FF15E2"/>
    <w:rsid w:val="00FF3BDF"/>
    <w:rsid w:val="00FF3CC1"/>
    <w:rsid w:val="00FF64F2"/>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8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A8"/>
    <w:rPr>
      <w:sz w:val="24"/>
      <w:szCs w:val="24"/>
    </w:rPr>
  </w:style>
  <w:style w:type="paragraph" w:styleId="Heading1">
    <w:name w:val="heading 1"/>
    <w:basedOn w:val="Normal"/>
    <w:next w:val="Normal"/>
    <w:autoRedefine/>
    <w:qFormat/>
    <w:rsid w:val="00376C9A"/>
    <w:pPr>
      <w:keepNext/>
      <w:tabs>
        <w:tab w:val="left" w:pos="426"/>
      </w:tabs>
      <w:spacing w:before="120" w:after="60"/>
      <w:jc w:val="both"/>
      <w:outlineLvl w:val="0"/>
    </w:pPr>
    <w:rPr>
      <w:rFonts w:ascii="Arial" w:hAnsi="Arial" w:cs="Arial"/>
      <w:bCs/>
      <w:kern w:val="32"/>
      <w:sz w:val="20"/>
      <w:szCs w:val="20"/>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uiPriority w:val="1"/>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rPr>
  </w:style>
  <w:style w:type="paragraph" w:customStyle="1" w:styleId="Style-3">
    <w:name w:val="Style-3"/>
    <w:rsid w:val="00FC22BB"/>
    <w:pPr>
      <w:suppressAutoHyphens/>
    </w:pPr>
    <w:rPr>
      <w:rFonts w:eastAsia="Arial"/>
    </w:rPr>
  </w:style>
  <w:style w:type="paragraph" w:customStyle="1" w:styleId="Style-4">
    <w:name w:val="Style-4"/>
    <w:rsid w:val="00FC22BB"/>
    <w:pPr>
      <w:suppressAutoHyphens/>
    </w:pPr>
    <w:rPr>
      <w:rFonts w:eastAsia="Arial"/>
    </w:rPr>
  </w:style>
  <w:style w:type="paragraph" w:customStyle="1" w:styleId="Style-5">
    <w:name w:val="Style-5"/>
    <w:rsid w:val="00FC22BB"/>
    <w:pPr>
      <w:suppressAutoHyphens/>
    </w:pPr>
    <w:rPr>
      <w:rFonts w:eastAsia="Arial"/>
    </w:rPr>
  </w:style>
  <w:style w:type="paragraph" w:customStyle="1" w:styleId="Style-6">
    <w:name w:val="Style-6"/>
    <w:rsid w:val="00FC22BB"/>
    <w:pPr>
      <w:suppressAutoHyphens/>
    </w:pPr>
    <w:rPr>
      <w:rFonts w:eastAsia="Arial"/>
    </w:rPr>
  </w:style>
  <w:style w:type="paragraph" w:customStyle="1" w:styleId="Style-7">
    <w:name w:val="Style-7"/>
    <w:rsid w:val="00FC22BB"/>
    <w:pPr>
      <w:suppressAutoHyphens/>
    </w:pPr>
    <w:rPr>
      <w:rFonts w:eastAsia="Arial"/>
    </w:rPr>
  </w:style>
  <w:style w:type="paragraph" w:customStyle="1" w:styleId="Style-8">
    <w:name w:val="Style-8"/>
    <w:rsid w:val="00FC22BB"/>
    <w:pPr>
      <w:suppressAutoHyphens/>
    </w:pPr>
    <w:rPr>
      <w:rFonts w:eastAsia="Arial"/>
    </w:rPr>
  </w:style>
  <w:style w:type="paragraph" w:customStyle="1" w:styleId="Style-9">
    <w:name w:val="Style-9"/>
    <w:rsid w:val="00FC22BB"/>
    <w:pPr>
      <w:suppressAutoHyphens/>
    </w:pPr>
    <w:rPr>
      <w:rFonts w:eastAsia="Arial"/>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1"/>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C3213"/>
  </w:style>
  <w:style w:type="character" w:customStyle="1" w:styleId="il">
    <w:name w:val="il"/>
    <w:basedOn w:val="DefaultParagraphFont"/>
    <w:rsid w:val="001E69A6"/>
  </w:style>
  <w:style w:type="table" w:customStyle="1" w:styleId="TableGrid18">
    <w:name w:val="Table Grid18"/>
    <w:basedOn w:val="TableNormal"/>
    <w:next w:val="TableGrid"/>
    <w:uiPriority w:val="59"/>
    <w:rsid w:val="00F52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A47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D447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636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B0C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544C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C917B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A9115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D460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54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3037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4576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4576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F83D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A443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A8"/>
    <w:rPr>
      <w:sz w:val="24"/>
      <w:szCs w:val="24"/>
    </w:rPr>
  </w:style>
  <w:style w:type="paragraph" w:styleId="Heading1">
    <w:name w:val="heading 1"/>
    <w:basedOn w:val="Normal"/>
    <w:next w:val="Normal"/>
    <w:autoRedefine/>
    <w:qFormat/>
    <w:rsid w:val="00376C9A"/>
    <w:pPr>
      <w:keepNext/>
      <w:tabs>
        <w:tab w:val="left" w:pos="426"/>
      </w:tabs>
      <w:spacing w:before="120" w:after="60"/>
      <w:jc w:val="both"/>
      <w:outlineLvl w:val="0"/>
    </w:pPr>
    <w:rPr>
      <w:rFonts w:ascii="Arial" w:hAnsi="Arial" w:cs="Arial"/>
      <w:bCs/>
      <w:kern w:val="32"/>
      <w:sz w:val="20"/>
      <w:szCs w:val="20"/>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uiPriority w:val="1"/>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rPr>
  </w:style>
  <w:style w:type="paragraph" w:customStyle="1" w:styleId="Style-3">
    <w:name w:val="Style-3"/>
    <w:rsid w:val="00FC22BB"/>
    <w:pPr>
      <w:suppressAutoHyphens/>
    </w:pPr>
    <w:rPr>
      <w:rFonts w:eastAsia="Arial"/>
    </w:rPr>
  </w:style>
  <w:style w:type="paragraph" w:customStyle="1" w:styleId="Style-4">
    <w:name w:val="Style-4"/>
    <w:rsid w:val="00FC22BB"/>
    <w:pPr>
      <w:suppressAutoHyphens/>
    </w:pPr>
    <w:rPr>
      <w:rFonts w:eastAsia="Arial"/>
    </w:rPr>
  </w:style>
  <w:style w:type="paragraph" w:customStyle="1" w:styleId="Style-5">
    <w:name w:val="Style-5"/>
    <w:rsid w:val="00FC22BB"/>
    <w:pPr>
      <w:suppressAutoHyphens/>
    </w:pPr>
    <w:rPr>
      <w:rFonts w:eastAsia="Arial"/>
    </w:rPr>
  </w:style>
  <w:style w:type="paragraph" w:customStyle="1" w:styleId="Style-6">
    <w:name w:val="Style-6"/>
    <w:rsid w:val="00FC22BB"/>
    <w:pPr>
      <w:suppressAutoHyphens/>
    </w:pPr>
    <w:rPr>
      <w:rFonts w:eastAsia="Arial"/>
    </w:rPr>
  </w:style>
  <w:style w:type="paragraph" w:customStyle="1" w:styleId="Style-7">
    <w:name w:val="Style-7"/>
    <w:rsid w:val="00FC22BB"/>
    <w:pPr>
      <w:suppressAutoHyphens/>
    </w:pPr>
    <w:rPr>
      <w:rFonts w:eastAsia="Arial"/>
    </w:rPr>
  </w:style>
  <w:style w:type="paragraph" w:customStyle="1" w:styleId="Style-8">
    <w:name w:val="Style-8"/>
    <w:rsid w:val="00FC22BB"/>
    <w:pPr>
      <w:suppressAutoHyphens/>
    </w:pPr>
    <w:rPr>
      <w:rFonts w:eastAsia="Arial"/>
    </w:rPr>
  </w:style>
  <w:style w:type="paragraph" w:customStyle="1" w:styleId="Style-9">
    <w:name w:val="Style-9"/>
    <w:rsid w:val="00FC22BB"/>
    <w:pPr>
      <w:suppressAutoHyphens/>
    </w:pPr>
    <w:rPr>
      <w:rFonts w:eastAsia="Arial"/>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1"/>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C3213"/>
  </w:style>
  <w:style w:type="character" w:customStyle="1" w:styleId="il">
    <w:name w:val="il"/>
    <w:basedOn w:val="DefaultParagraphFont"/>
    <w:rsid w:val="001E69A6"/>
  </w:style>
  <w:style w:type="table" w:customStyle="1" w:styleId="TableGrid18">
    <w:name w:val="Table Grid18"/>
    <w:basedOn w:val="TableNormal"/>
    <w:next w:val="TableGrid"/>
    <w:uiPriority w:val="59"/>
    <w:rsid w:val="00F52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A47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D447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636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B0C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544C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C917B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A9115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D460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54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3037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4576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4576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F83D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A443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198667894">
      <w:bodyDiv w:val="1"/>
      <w:marLeft w:val="0"/>
      <w:marRight w:val="0"/>
      <w:marTop w:val="0"/>
      <w:marBottom w:val="0"/>
      <w:divBdr>
        <w:top w:val="none" w:sz="0" w:space="0" w:color="auto"/>
        <w:left w:val="none" w:sz="0" w:space="0" w:color="auto"/>
        <w:bottom w:val="none" w:sz="0" w:space="0" w:color="auto"/>
        <w:right w:val="none" w:sz="0" w:space="0" w:color="auto"/>
      </w:divBdr>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20742835">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32677261">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699891576">
      <w:bodyDiv w:val="1"/>
      <w:marLeft w:val="0"/>
      <w:marRight w:val="0"/>
      <w:marTop w:val="0"/>
      <w:marBottom w:val="0"/>
      <w:divBdr>
        <w:top w:val="none" w:sz="0" w:space="0" w:color="auto"/>
        <w:left w:val="none" w:sz="0" w:space="0" w:color="auto"/>
        <w:bottom w:val="none" w:sz="0" w:space="0" w:color="auto"/>
        <w:right w:val="none" w:sz="0" w:space="0" w:color="auto"/>
      </w:divBdr>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7632729">
      <w:bodyDiv w:val="1"/>
      <w:marLeft w:val="0"/>
      <w:marRight w:val="0"/>
      <w:marTop w:val="0"/>
      <w:marBottom w:val="0"/>
      <w:divBdr>
        <w:top w:val="none" w:sz="0" w:space="0" w:color="auto"/>
        <w:left w:val="none" w:sz="0" w:space="0" w:color="auto"/>
        <w:bottom w:val="none" w:sz="0" w:space="0" w:color="auto"/>
        <w:right w:val="none" w:sz="0" w:space="0" w:color="auto"/>
      </w:divBdr>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788163147">
      <w:bodyDiv w:val="1"/>
      <w:marLeft w:val="0"/>
      <w:marRight w:val="0"/>
      <w:marTop w:val="0"/>
      <w:marBottom w:val="0"/>
      <w:divBdr>
        <w:top w:val="none" w:sz="0" w:space="0" w:color="auto"/>
        <w:left w:val="none" w:sz="0" w:space="0" w:color="auto"/>
        <w:bottom w:val="none" w:sz="0" w:space="0" w:color="auto"/>
        <w:right w:val="none" w:sz="0" w:space="0" w:color="auto"/>
      </w:divBdr>
      <w:divsChild>
        <w:div w:id="760755558">
          <w:marLeft w:val="0"/>
          <w:marRight w:val="0"/>
          <w:marTop w:val="0"/>
          <w:marBottom w:val="0"/>
          <w:divBdr>
            <w:top w:val="none" w:sz="0" w:space="0" w:color="auto"/>
            <w:left w:val="none" w:sz="0" w:space="0" w:color="auto"/>
            <w:bottom w:val="none" w:sz="0" w:space="0" w:color="auto"/>
            <w:right w:val="none" w:sz="0" w:space="0" w:color="auto"/>
          </w:divBdr>
        </w:div>
        <w:div w:id="259290451">
          <w:marLeft w:val="0"/>
          <w:marRight w:val="0"/>
          <w:marTop w:val="0"/>
          <w:marBottom w:val="0"/>
          <w:divBdr>
            <w:top w:val="none" w:sz="0" w:space="0" w:color="auto"/>
            <w:left w:val="none" w:sz="0" w:space="0" w:color="auto"/>
            <w:bottom w:val="none" w:sz="0" w:space="0" w:color="auto"/>
            <w:right w:val="none" w:sz="0" w:space="0" w:color="auto"/>
          </w:divBdr>
        </w:div>
        <w:div w:id="654529523">
          <w:marLeft w:val="0"/>
          <w:marRight w:val="0"/>
          <w:marTop w:val="0"/>
          <w:marBottom w:val="0"/>
          <w:divBdr>
            <w:top w:val="none" w:sz="0" w:space="0" w:color="auto"/>
            <w:left w:val="none" w:sz="0" w:space="0" w:color="auto"/>
            <w:bottom w:val="none" w:sz="0" w:space="0" w:color="auto"/>
            <w:right w:val="none" w:sz="0" w:space="0" w:color="auto"/>
          </w:divBdr>
        </w:div>
        <w:div w:id="599485165">
          <w:marLeft w:val="0"/>
          <w:marRight w:val="0"/>
          <w:marTop w:val="0"/>
          <w:marBottom w:val="0"/>
          <w:divBdr>
            <w:top w:val="none" w:sz="0" w:space="0" w:color="auto"/>
            <w:left w:val="none" w:sz="0" w:space="0" w:color="auto"/>
            <w:bottom w:val="none" w:sz="0" w:space="0" w:color="auto"/>
            <w:right w:val="none" w:sz="0" w:space="0" w:color="auto"/>
          </w:divBdr>
        </w:div>
        <w:div w:id="750078377">
          <w:marLeft w:val="0"/>
          <w:marRight w:val="0"/>
          <w:marTop w:val="0"/>
          <w:marBottom w:val="0"/>
          <w:divBdr>
            <w:top w:val="none" w:sz="0" w:space="0" w:color="auto"/>
            <w:left w:val="none" w:sz="0" w:space="0" w:color="auto"/>
            <w:bottom w:val="none" w:sz="0" w:space="0" w:color="auto"/>
            <w:right w:val="none" w:sz="0" w:space="0" w:color="auto"/>
          </w:divBdr>
        </w:div>
        <w:div w:id="1884907832">
          <w:marLeft w:val="0"/>
          <w:marRight w:val="0"/>
          <w:marTop w:val="0"/>
          <w:marBottom w:val="0"/>
          <w:divBdr>
            <w:top w:val="none" w:sz="0" w:space="0" w:color="auto"/>
            <w:left w:val="none" w:sz="0" w:space="0" w:color="auto"/>
            <w:bottom w:val="none" w:sz="0" w:space="0" w:color="auto"/>
            <w:right w:val="none" w:sz="0" w:space="0" w:color="auto"/>
          </w:divBdr>
        </w:div>
        <w:div w:id="752312224">
          <w:marLeft w:val="0"/>
          <w:marRight w:val="0"/>
          <w:marTop w:val="0"/>
          <w:marBottom w:val="0"/>
          <w:divBdr>
            <w:top w:val="none" w:sz="0" w:space="0" w:color="auto"/>
            <w:left w:val="none" w:sz="0" w:space="0" w:color="auto"/>
            <w:bottom w:val="none" w:sz="0" w:space="0" w:color="auto"/>
            <w:right w:val="none" w:sz="0" w:space="0" w:color="auto"/>
          </w:divBdr>
        </w:div>
        <w:div w:id="418454781">
          <w:marLeft w:val="0"/>
          <w:marRight w:val="0"/>
          <w:marTop w:val="0"/>
          <w:marBottom w:val="0"/>
          <w:divBdr>
            <w:top w:val="none" w:sz="0" w:space="0" w:color="auto"/>
            <w:left w:val="none" w:sz="0" w:space="0" w:color="auto"/>
            <w:bottom w:val="none" w:sz="0" w:space="0" w:color="auto"/>
            <w:right w:val="none" w:sz="0" w:space="0" w:color="auto"/>
          </w:divBdr>
        </w:div>
        <w:div w:id="706100894">
          <w:marLeft w:val="0"/>
          <w:marRight w:val="0"/>
          <w:marTop w:val="0"/>
          <w:marBottom w:val="0"/>
          <w:divBdr>
            <w:top w:val="none" w:sz="0" w:space="0" w:color="auto"/>
            <w:left w:val="none" w:sz="0" w:space="0" w:color="auto"/>
            <w:bottom w:val="none" w:sz="0" w:space="0" w:color="auto"/>
            <w:right w:val="none" w:sz="0" w:space="0" w:color="auto"/>
          </w:divBdr>
        </w:div>
        <w:div w:id="1087002444">
          <w:marLeft w:val="0"/>
          <w:marRight w:val="0"/>
          <w:marTop w:val="0"/>
          <w:marBottom w:val="0"/>
          <w:divBdr>
            <w:top w:val="none" w:sz="0" w:space="0" w:color="auto"/>
            <w:left w:val="none" w:sz="0" w:space="0" w:color="auto"/>
            <w:bottom w:val="none" w:sz="0" w:space="0" w:color="auto"/>
            <w:right w:val="none" w:sz="0" w:space="0" w:color="auto"/>
          </w:divBdr>
        </w:div>
        <w:div w:id="398405900">
          <w:marLeft w:val="0"/>
          <w:marRight w:val="0"/>
          <w:marTop w:val="0"/>
          <w:marBottom w:val="0"/>
          <w:divBdr>
            <w:top w:val="none" w:sz="0" w:space="0" w:color="auto"/>
            <w:left w:val="none" w:sz="0" w:space="0" w:color="auto"/>
            <w:bottom w:val="none" w:sz="0" w:space="0" w:color="auto"/>
            <w:right w:val="none" w:sz="0" w:space="0" w:color="auto"/>
          </w:divBdr>
        </w:div>
      </w:divsChild>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1358613">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05919496">
      <w:bodyDiv w:val="1"/>
      <w:marLeft w:val="0"/>
      <w:marRight w:val="0"/>
      <w:marTop w:val="0"/>
      <w:marBottom w:val="0"/>
      <w:divBdr>
        <w:top w:val="none" w:sz="0" w:space="0" w:color="auto"/>
        <w:left w:val="none" w:sz="0" w:space="0" w:color="auto"/>
        <w:bottom w:val="none" w:sz="0" w:space="0" w:color="auto"/>
        <w:right w:val="none" w:sz="0" w:space="0" w:color="auto"/>
      </w:divBdr>
      <w:divsChild>
        <w:div w:id="1294363088">
          <w:marLeft w:val="0"/>
          <w:marRight w:val="0"/>
          <w:marTop w:val="0"/>
          <w:marBottom w:val="0"/>
          <w:divBdr>
            <w:top w:val="none" w:sz="0" w:space="0" w:color="auto"/>
            <w:left w:val="none" w:sz="0" w:space="0" w:color="auto"/>
            <w:bottom w:val="none" w:sz="0" w:space="0" w:color="auto"/>
            <w:right w:val="none" w:sz="0" w:space="0" w:color="auto"/>
          </w:divBdr>
        </w:div>
        <w:div w:id="1773210346">
          <w:marLeft w:val="0"/>
          <w:marRight w:val="0"/>
          <w:marTop w:val="0"/>
          <w:marBottom w:val="0"/>
          <w:divBdr>
            <w:top w:val="none" w:sz="0" w:space="0" w:color="auto"/>
            <w:left w:val="none" w:sz="0" w:space="0" w:color="auto"/>
            <w:bottom w:val="none" w:sz="0" w:space="0" w:color="auto"/>
            <w:right w:val="none" w:sz="0" w:space="0" w:color="auto"/>
          </w:divBdr>
        </w:div>
        <w:div w:id="1128011858">
          <w:marLeft w:val="0"/>
          <w:marRight w:val="0"/>
          <w:marTop w:val="0"/>
          <w:marBottom w:val="0"/>
          <w:divBdr>
            <w:top w:val="none" w:sz="0" w:space="0" w:color="auto"/>
            <w:left w:val="none" w:sz="0" w:space="0" w:color="auto"/>
            <w:bottom w:val="none" w:sz="0" w:space="0" w:color="auto"/>
            <w:right w:val="none" w:sz="0" w:space="0" w:color="auto"/>
          </w:divBdr>
        </w:div>
        <w:div w:id="17314480">
          <w:marLeft w:val="0"/>
          <w:marRight w:val="0"/>
          <w:marTop w:val="0"/>
          <w:marBottom w:val="0"/>
          <w:divBdr>
            <w:top w:val="none" w:sz="0" w:space="0" w:color="auto"/>
            <w:left w:val="none" w:sz="0" w:space="0" w:color="auto"/>
            <w:bottom w:val="none" w:sz="0" w:space="0" w:color="auto"/>
            <w:right w:val="none" w:sz="0" w:space="0" w:color="auto"/>
          </w:divBdr>
        </w:div>
        <w:div w:id="701440775">
          <w:marLeft w:val="0"/>
          <w:marRight w:val="0"/>
          <w:marTop w:val="0"/>
          <w:marBottom w:val="0"/>
          <w:divBdr>
            <w:top w:val="none" w:sz="0" w:space="0" w:color="auto"/>
            <w:left w:val="none" w:sz="0" w:space="0" w:color="auto"/>
            <w:bottom w:val="none" w:sz="0" w:space="0" w:color="auto"/>
            <w:right w:val="none" w:sz="0" w:space="0" w:color="auto"/>
          </w:divBdr>
        </w:div>
        <w:div w:id="1387412195">
          <w:marLeft w:val="0"/>
          <w:marRight w:val="0"/>
          <w:marTop w:val="0"/>
          <w:marBottom w:val="0"/>
          <w:divBdr>
            <w:top w:val="none" w:sz="0" w:space="0" w:color="auto"/>
            <w:left w:val="none" w:sz="0" w:space="0" w:color="auto"/>
            <w:bottom w:val="none" w:sz="0" w:space="0" w:color="auto"/>
            <w:right w:val="none" w:sz="0" w:space="0" w:color="auto"/>
          </w:divBdr>
        </w:div>
        <w:div w:id="962462028">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68189018">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18717582">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685667790">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865168037">
      <w:bodyDiv w:val="1"/>
      <w:marLeft w:val="0"/>
      <w:marRight w:val="0"/>
      <w:marTop w:val="0"/>
      <w:marBottom w:val="0"/>
      <w:divBdr>
        <w:top w:val="none" w:sz="0" w:space="0" w:color="auto"/>
        <w:left w:val="none" w:sz="0" w:space="0" w:color="auto"/>
        <w:bottom w:val="none" w:sz="0" w:space="0" w:color="auto"/>
        <w:right w:val="none" w:sz="0" w:space="0" w:color="auto"/>
      </w:divBdr>
    </w:div>
    <w:div w:id="1869642039">
      <w:bodyDiv w:val="1"/>
      <w:marLeft w:val="0"/>
      <w:marRight w:val="0"/>
      <w:marTop w:val="0"/>
      <w:marBottom w:val="0"/>
      <w:divBdr>
        <w:top w:val="none" w:sz="0" w:space="0" w:color="auto"/>
        <w:left w:val="none" w:sz="0" w:space="0" w:color="auto"/>
        <w:bottom w:val="none" w:sz="0" w:space="0" w:color="auto"/>
        <w:right w:val="none" w:sz="0" w:space="0" w:color="auto"/>
      </w:divBdr>
    </w:div>
    <w:div w:id="1953320201">
      <w:bodyDiv w:val="1"/>
      <w:marLeft w:val="0"/>
      <w:marRight w:val="0"/>
      <w:marTop w:val="0"/>
      <w:marBottom w:val="0"/>
      <w:divBdr>
        <w:top w:val="none" w:sz="0" w:space="0" w:color="auto"/>
        <w:left w:val="none" w:sz="0" w:space="0" w:color="auto"/>
        <w:bottom w:val="none" w:sz="0" w:space="0" w:color="auto"/>
        <w:right w:val="none" w:sz="0" w:space="0" w:color="auto"/>
      </w:divBdr>
      <w:divsChild>
        <w:div w:id="139277174">
          <w:marLeft w:val="0"/>
          <w:marRight w:val="0"/>
          <w:marTop w:val="0"/>
          <w:marBottom w:val="0"/>
          <w:divBdr>
            <w:top w:val="none" w:sz="0" w:space="0" w:color="auto"/>
            <w:left w:val="none" w:sz="0" w:space="0" w:color="auto"/>
            <w:bottom w:val="none" w:sz="0" w:space="0" w:color="auto"/>
            <w:right w:val="none" w:sz="0" w:space="0" w:color="auto"/>
          </w:divBdr>
        </w:div>
        <w:div w:id="1104031442">
          <w:marLeft w:val="0"/>
          <w:marRight w:val="0"/>
          <w:marTop w:val="0"/>
          <w:marBottom w:val="0"/>
          <w:divBdr>
            <w:top w:val="none" w:sz="0" w:space="0" w:color="auto"/>
            <w:left w:val="none" w:sz="0" w:space="0" w:color="auto"/>
            <w:bottom w:val="none" w:sz="0" w:space="0" w:color="auto"/>
            <w:right w:val="none" w:sz="0" w:space="0" w:color="auto"/>
          </w:divBdr>
        </w:div>
        <w:div w:id="1012876802">
          <w:marLeft w:val="0"/>
          <w:marRight w:val="0"/>
          <w:marTop w:val="0"/>
          <w:marBottom w:val="0"/>
          <w:divBdr>
            <w:top w:val="none" w:sz="0" w:space="0" w:color="auto"/>
            <w:left w:val="none" w:sz="0" w:space="0" w:color="auto"/>
            <w:bottom w:val="none" w:sz="0" w:space="0" w:color="auto"/>
            <w:right w:val="none" w:sz="0" w:space="0" w:color="auto"/>
          </w:divBdr>
        </w:div>
        <w:div w:id="1675575610">
          <w:marLeft w:val="0"/>
          <w:marRight w:val="0"/>
          <w:marTop w:val="0"/>
          <w:marBottom w:val="0"/>
          <w:divBdr>
            <w:top w:val="none" w:sz="0" w:space="0" w:color="auto"/>
            <w:left w:val="none" w:sz="0" w:space="0" w:color="auto"/>
            <w:bottom w:val="none" w:sz="0" w:space="0" w:color="auto"/>
            <w:right w:val="none" w:sz="0" w:space="0" w:color="auto"/>
          </w:divBdr>
        </w:div>
        <w:div w:id="1702439127">
          <w:marLeft w:val="0"/>
          <w:marRight w:val="0"/>
          <w:marTop w:val="0"/>
          <w:marBottom w:val="0"/>
          <w:divBdr>
            <w:top w:val="none" w:sz="0" w:space="0" w:color="auto"/>
            <w:left w:val="none" w:sz="0" w:space="0" w:color="auto"/>
            <w:bottom w:val="none" w:sz="0" w:space="0" w:color="auto"/>
            <w:right w:val="none" w:sz="0" w:space="0" w:color="auto"/>
          </w:divBdr>
        </w:div>
        <w:div w:id="1236863842">
          <w:marLeft w:val="0"/>
          <w:marRight w:val="0"/>
          <w:marTop w:val="0"/>
          <w:marBottom w:val="0"/>
          <w:divBdr>
            <w:top w:val="none" w:sz="0" w:space="0" w:color="auto"/>
            <w:left w:val="none" w:sz="0" w:space="0" w:color="auto"/>
            <w:bottom w:val="none" w:sz="0" w:space="0" w:color="auto"/>
            <w:right w:val="none" w:sz="0" w:space="0" w:color="auto"/>
          </w:divBdr>
        </w:div>
        <w:div w:id="1058553032">
          <w:marLeft w:val="0"/>
          <w:marRight w:val="0"/>
          <w:marTop w:val="0"/>
          <w:marBottom w:val="0"/>
          <w:divBdr>
            <w:top w:val="none" w:sz="0" w:space="0" w:color="auto"/>
            <w:left w:val="none" w:sz="0" w:space="0" w:color="auto"/>
            <w:bottom w:val="none" w:sz="0" w:space="0" w:color="auto"/>
            <w:right w:val="none" w:sz="0" w:space="0" w:color="auto"/>
          </w:divBdr>
        </w:div>
        <w:div w:id="1778134622">
          <w:marLeft w:val="0"/>
          <w:marRight w:val="0"/>
          <w:marTop w:val="0"/>
          <w:marBottom w:val="0"/>
          <w:divBdr>
            <w:top w:val="none" w:sz="0" w:space="0" w:color="auto"/>
            <w:left w:val="none" w:sz="0" w:space="0" w:color="auto"/>
            <w:bottom w:val="none" w:sz="0" w:space="0" w:color="auto"/>
            <w:right w:val="none" w:sz="0" w:space="0" w:color="auto"/>
          </w:divBdr>
        </w:div>
      </w:divsChild>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2155D-4060-46B8-9D7F-D5B4B776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3345</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AD 12</vt:lpstr>
    </vt:vector>
  </TitlesOfParts>
  <Company>Dekanat</Company>
  <LinksUpToDate>false</LinksUpToDate>
  <CharactersWithSpaces>22368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21</cp:revision>
  <cp:lastPrinted>2017-12-07T09:41:00Z</cp:lastPrinted>
  <dcterms:created xsi:type="dcterms:W3CDTF">2018-04-12T08:13:00Z</dcterms:created>
  <dcterms:modified xsi:type="dcterms:W3CDTF">2018-04-13T11:18:00Z</dcterms:modified>
</cp:coreProperties>
</file>